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6741" w:rsidP="33663893" w:rsidRDefault="00046741" w14:paraId="2731FF63" w14:textId="7A72FA1D">
      <w:pPr>
        <w:jc w:val="center"/>
        <w:rPr>
          <w:rFonts w:cs="Arial"/>
          <w:b w:val="1"/>
          <w:bCs w:val="1"/>
        </w:rPr>
      </w:pPr>
      <w:bookmarkStart w:name="_Hlk213839324" w:id="0"/>
      <w:commentRangeStart w:id="1772559344"/>
      <w:r w:rsidRPr="33663893" w:rsidR="00046741">
        <w:rPr>
          <w:rFonts w:cs="Arial"/>
          <w:b w:val="1"/>
          <w:bCs w:val="1"/>
        </w:rPr>
        <w:t>PROGRAMA</w:t>
      </w:r>
      <w:r w:rsidRPr="33663893" w:rsidR="00046741">
        <w:rPr>
          <w:rFonts w:cs="Arial"/>
          <w:b w:val="1"/>
          <w:bCs w:val="1"/>
          <w:spacing w:val="-8"/>
        </w:rPr>
        <w:t xml:space="preserve"> </w:t>
      </w:r>
      <w:r w:rsidRPr="33663893" w:rsidR="00046741">
        <w:rPr>
          <w:rFonts w:cs="Arial"/>
          <w:b w:val="1"/>
          <w:bCs w:val="1"/>
        </w:rPr>
        <w:t>DE</w:t>
      </w:r>
      <w:r w:rsidRPr="33663893" w:rsidR="00046741">
        <w:rPr>
          <w:rFonts w:cs="Arial"/>
          <w:b w:val="1"/>
          <w:bCs w:val="1"/>
          <w:spacing w:val="-3"/>
        </w:rPr>
        <w:t xml:space="preserve"> </w:t>
      </w:r>
      <w:r w:rsidRPr="33663893" w:rsidR="00046741">
        <w:rPr>
          <w:rFonts w:cs="Arial"/>
          <w:b w:val="1"/>
          <w:bCs w:val="1"/>
        </w:rPr>
        <w:t>GESTIÓN</w:t>
      </w:r>
      <w:r w:rsidRPr="33663893" w:rsidR="00046741">
        <w:rPr>
          <w:rFonts w:cs="Arial"/>
          <w:b w:val="1"/>
          <w:bCs w:val="1"/>
          <w:spacing w:val="-2"/>
        </w:rPr>
        <w:t xml:space="preserve"> </w:t>
      </w:r>
      <w:r w:rsidRPr="33663893" w:rsidR="00046741">
        <w:rPr>
          <w:rFonts w:cs="Arial"/>
          <w:b w:val="1"/>
          <w:bCs w:val="1"/>
        </w:rPr>
        <w:t>DOCUMENTAL</w:t>
      </w:r>
      <w:r w:rsidRPr="33663893" w:rsidR="00046741">
        <w:rPr>
          <w:rFonts w:cs="Arial"/>
          <w:b w:val="1"/>
          <w:bCs w:val="1"/>
          <w:spacing w:val="1"/>
        </w:rPr>
        <w:t xml:space="preserve"> </w:t>
      </w:r>
      <w:commentRangeEnd w:id="1772559344"/>
      <w:r>
        <w:rPr>
          <w:rStyle w:val="CommentReference"/>
        </w:rPr>
        <w:commentReference w:id="1772559344"/>
      </w:r>
      <w:r w:rsidRPr="33663893" w:rsidR="00046741">
        <w:rPr>
          <w:rFonts w:cs="Arial"/>
          <w:b w:val="1"/>
          <w:bCs w:val="1"/>
        </w:rPr>
        <w:t>–</w:t>
      </w:r>
      <w:r w:rsidRPr="33663893" w:rsidR="00046741">
        <w:rPr>
          <w:rFonts w:cs="Arial"/>
          <w:b w:val="1"/>
          <w:bCs w:val="1"/>
          <w:spacing w:val="-1"/>
        </w:rPr>
        <w:t xml:space="preserve"> </w:t>
      </w:r>
      <w:r w:rsidRPr="33663893" w:rsidR="00046741">
        <w:rPr>
          <w:rFonts w:cs="Arial"/>
          <w:b w:val="1"/>
          <w:bCs w:val="1"/>
        </w:rPr>
        <w:t>PGD</w:t>
      </w:r>
    </w:p>
    <w:p w:rsidR="00046741" w:rsidP="00046741" w:rsidRDefault="00046741" w14:paraId="441F40E5" w14:textId="77777777">
      <w:pPr>
        <w:jc w:val="center"/>
        <w:rPr>
          <w:rFonts w:cs="Arial"/>
          <w:b/>
        </w:rPr>
      </w:pPr>
    </w:p>
    <w:p w:rsidR="00046741" w:rsidP="00046741" w:rsidRDefault="00046741" w14:paraId="7E09796A" w14:textId="77777777">
      <w:pPr>
        <w:jc w:val="center"/>
        <w:rPr>
          <w:rFonts w:cs="Arial"/>
          <w:b/>
        </w:rPr>
      </w:pPr>
    </w:p>
    <w:p w:rsidR="00046741" w:rsidP="00046741" w:rsidRDefault="00046741" w14:paraId="4C83CABF" w14:textId="77777777">
      <w:pPr>
        <w:jc w:val="center"/>
        <w:rPr>
          <w:rFonts w:cs="Arial"/>
          <w:b/>
        </w:rPr>
      </w:pPr>
    </w:p>
    <w:p w:rsidRPr="00C4764F" w:rsidR="00046741" w:rsidP="00046741" w:rsidRDefault="00046741" w14:paraId="7705E94F" w14:textId="77777777">
      <w:pPr>
        <w:jc w:val="center"/>
        <w:rPr>
          <w:rFonts w:cs="Arial"/>
          <w:b/>
        </w:rPr>
      </w:pPr>
    </w:p>
    <w:p w:rsidR="00046741" w:rsidP="33663893" w:rsidRDefault="00046741" w14:paraId="4A434302" w14:textId="47C0DC10">
      <w:pPr>
        <w:jc w:val="center"/>
        <w:rPr>
          <w:rFonts w:cs="Arial"/>
          <w:b w:val="1"/>
          <w:bCs w:val="1"/>
        </w:rPr>
      </w:pPr>
      <w:r w:rsidRPr="33663893" w:rsidR="00046741">
        <w:rPr>
          <w:rFonts w:cs="Arial"/>
          <w:b w:val="1"/>
          <w:bCs w:val="1"/>
        </w:rPr>
        <w:t>PROGRAMA</w:t>
      </w:r>
      <w:commentRangeStart w:id="1756848169"/>
      <w:r w:rsidRPr="33663893" w:rsidR="00046741">
        <w:rPr>
          <w:rFonts w:cs="Arial"/>
          <w:b w:val="1"/>
          <w:bCs w:val="1"/>
        </w:rPr>
        <w:t xml:space="preserve"> PLAN INSTITUCIONAL DE CAPACITACIÓN</w:t>
      </w:r>
      <w:commentRangeEnd w:id="1756848169"/>
      <w:r>
        <w:rPr>
          <w:rStyle w:val="CommentReference"/>
        </w:rPr>
        <w:commentReference w:id="1756848169"/>
      </w:r>
    </w:p>
    <w:p w:rsidR="00046741" w:rsidP="00046741" w:rsidRDefault="00046741" w14:paraId="12B3F6E2" w14:textId="77777777">
      <w:pPr>
        <w:jc w:val="center"/>
        <w:rPr>
          <w:rFonts w:cs="Arial"/>
        </w:rPr>
      </w:pPr>
    </w:p>
    <w:p w:rsidRPr="00C4764F" w:rsidR="00046741" w:rsidP="00046741" w:rsidRDefault="00046741" w14:paraId="116E7999" w14:textId="77777777">
      <w:pPr>
        <w:jc w:val="center"/>
        <w:rPr>
          <w:rFonts w:cs="Arial"/>
        </w:rPr>
      </w:pPr>
    </w:p>
    <w:p w:rsidRPr="00C4764F" w:rsidR="00046741" w:rsidP="00046741" w:rsidRDefault="00046741" w14:paraId="563B9C33" w14:textId="77777777">
      <w:pPr>
        <w:jc w:val="center"/>
        <w:rPr>
          <w:rFonts w:cs="Arial"/>
          <w:b/>
        </w:rPr>
      </w:pPr>
      <w:r w:rsidRPr="00C4764F">
        <w:rPr>
          <w:rFonts w:cs="Arial"/>
          <w:b/>
        </w:rPr>
        <w:t>SUPERSUBSIDIO</w:t>
      </w:r>
    </w:p>
    <w:p w:rsidRPr="00C4764F" w:rsidR="00046741" w:rsidP="00046741" w:rsidRDefault="00046741" w14:paraId="47E44484" w14:textId="77777777">
      <w:pPr>
        <w:jc w:val="center"/>
        <w:rPr>
          <w:rFonts w:cs="Arial"/>
        </w:rPr>
      </w:pPr>
    </w:p>
    <w:p w:rsidRPr="00C4764F" w:rsidR="00046741" w:rsidP="00046741" w:rsidRDefault="00046741" w14:paraId="1B255CB0" w14:textId="77777777">
      <w:pPr>
        <w:jc w:val="center"/>
        <w:rPr>
          <w:rFonts w:cs="Arial"/>
        </w:rPr>
      </w:pPr>
    </w:p>
    <w:p w:rsidRPr="00C4764F" w:rsidR="00046741" w:rsidP="00046741" w:rsidRDefault="00046741" w14:paraId="03619286" w14:textId="77777777">
      <w:pPr>
        <w:jc w:val="center"/>
        <w:rPr>
          <w:rFonts w:cs="Arial"/>
        </w:rPr>
      </w:pPr>
    </w:p>
    <w:p w:rsidRPr="00C4764F" w:rsidR="00046741" w:rsidP="00046741" w:rsidRDefault="00046741" w14:paraId="513ED633" w14:textId="77777777">
      <w:pPr>
        <w:jc w:val="center"/>
        <w:rPr>
          <w:rFonts w:cs="Arial"/>
        </w:rPr>
      </w:pPr>
    </w:p>
    <w:p w:rsidRPr="00C4764F" w:rsidR="00046741" w:rsidP="00046741" w:rsidRDefault="00046741" w14:paraId="72AC5337" w14:textId="77777777">
      <w:pPr>
        <w:jc w:val="center"/>
        <w:rPr>
          <w:rFonts w:cs="Arial"/>
        </w:rPr>
      </w:pPr>
      <w:r w:rsidRPr="00C4764F">
        <w:rPr>
          <w:rFonts w:cs="Arial"/>
        </w:rPr>
        <w:t>Formulado por:</w:t>
      </w:r>
    </w:p>
    <w:p w:rsidRPr="00C4764F" w:rsidR="00046741" w:rsidP="00046741" w:rsidRDefault="00046741" w14:paraId="58016C60" w14:textId="77777777">
      <w:pPr>
        <w:jc w:val="center"/>
        <w:rPr>
          <w:rFonts w:cs="Arial"/>
          <w:b/>
        </w:rPr>
      </w:pPr>
      <w:r w:rsidRPr="00C4764F">
        <w:rPr>
          <w:rFonts w:cs="Arial"/>
          <w:b/>
        </w:rPr>
        <w:t>SECRETARÍA GENERAL GRUPO DE GESTIÓN DOCUMENTAL Y NOTIFICACIONES</w:t>
      </w:r>
    </w:p>
    <w:p w:rsidR="00046741" w:rsidP="00046741" w:rsidRDefault="00046741" w14:paraId="49A78168" w14:textId="77777777">
      <w:pPr>
        <w:jc w:val="center"/>
        <w:rPr>
          <w:rFonts w:cs="Arial"/>
        </w:rPr>
      </w:pPr>
    </w:p>
    <w:p w:rsidRPr="00C4764F" w:rsidR="00046741" w:rsidP="00046741" w:rsidRDefault="00046741" w14:paraId="3A1C4727" w14:textId="77777777">
      <w:pPr>
        <w:jc w:val="center"/>
        <w:rPr>
          <w:rFonts w:cs="Arial"/>
        </w:rPr>
      </w:pPr>
    </w:p>
    <w:p w:rsidR="00046741" w:rsidP="00046741" w:rsidRDefault="00046741" w14:paraId="69E26ADF" w14:textId="77777777">
      <w:pPr>
        <w:jc w:val="center"/>
        <w:rPr>
          <w:rFonts w:cs="Arial"/>
        </w:rPr>
      </w:pPr>
    </w:p>
    <w:p w:rsidRPr="00C4764F" w:rsidR="00046741" w:rsidP="00046741" w:rsidRDefault="00046741" w14:paraId="2E2AE6B2" w14:textId="77777777">
      <w:pPr>
        <w:jc w:val="center"/>
        <w:rPr>
          <w:rFonts w:cs="Arial"/>
        </w:rPr>
      </w:pPr>
    </w:p>
    <w:p w:rsidRPr="00C4764F" w:rsidR="00046741" w:rsidP="00046741" w:rsidRDefault="00046741" w14:paraId="3EE113E7" w14:textId="77777777">
      <w:pPr>
        <w:jc w:val="center"/>
        <w:rPr>
          <w:rFonts w:cs="Arial"/>
        </w:rPr>
      </w:pPr>
    </w:p>
    <w:p w:rsidRPr="00C4764F" w:rsidR="00046741" w:rsidP="00046741" w:rsidRDefault="00046741" w14:paraId="5BC56B91" w14:textId="77777777">
      <w:pPr>
        <w:jc w:val="center"/>
        <w:rPr>
          <w:rFonts w:cs="Arial"/>
        </w:rPr>
      </w:pPr>
      <w:r w:rsidRPr="00C4764F">
        <w:rPr>
          <w:rFonts w:cs="Arial"/>
        </w:rPr>
        <w:t>Bogotá, D.C.</w:t>
      </w:r>
    </w:p>
    <w:p w:rsidR="00046741" w:rsidP="00046741" w:rsidRDefault="00046741" w14:paraId="39B671A1" w14:textId="3FBC9409">
      <w:pPr>
        <w:spacing w:line="259" w:lineRule="auto"/>
        <w:jc w:val="center"/>
        <w:rPr>
          <w:rFonts w:cs="Arial"/>
        </w:rPr>
      </w:pPr>
      <w:r w:rsidRPr="00C4764F">
        <w:rPr>
          <w:rFonts w:cs="Arial"/>
        </w:rPr>
        <w:t>2026 – 2029</w:t>
      </w:r>
    </w:p>
    <w:p w:rsidR="00046741" w:rsidP="00046741" w:rsidRDefault="00046741" w14:paraId="0D08ACE5" w14:textId="77777777">
      <w:pPr>
        <w:spacing w:line="259" w:lineRule="auto"/>
        <w:jc w:val="left"/>
        <w:rPr>
          <w:sz w:val="22"/>
          <w:lang w:val="es-MX"/>
        </w:rPr>
      </w:pPr>
    </w:p>
    <w:sdt>
      <w:sdtPr>
        <w:id w:val="445970395"/>
        <w:docPartObj>
          <w:docPartGallery w:val="Table of Contents"/>
          <w:docPartUnique/>
        </w:docPartObj>
        <w:rPr>
          <w:rFonts w:ascii="Arial" w:hAnsi="Arial" w:eastAsia="Calibri" w:cs="" w:eastAsiaTheme="minorAscii" w:cstheme="minorBidi"/>
          <w:color w:val="auto"/>
          <w:kern w:val="2"/>
          <w:sz w:val="22"/>
          <w:szCs w:val="22"/>
          <w:lang w:val="es-MX" w:eastAsia="en-US"/>
          <w14:ligatures w14:val="standardContextual"/>
        </w:rPr>
      </w:sdtPr>
      <w:sdtEndPr>
        <w:rPr>
          <w:rFonts w:ascii="Arial" w:hAnsi="Arial" w:eastAsia="Calibri" w:cs="" w:eastAsiaTheme="minorAscii" w:cstheme="minorBidi"/>
          <w:b w:val="1"/>
          <w:bCs w:val="1"/>
          <w:color w:val="auto"/>
          <w:sz w:val="24"/>
          <w:szCs w:val="24"/>
          <w:lang w:val="es-MX" w:eastAsia="en-US"/>
        </w:rPr>
      </w:sdtEndPr>
      <w:sdtContent>
        <w:p w:rsidR="004330D9" w:rsidP="0044518E" w:rsidRDefault="00046741" w14:paraId="68433A1D" w14:textId="339BCF89">
          <w:pPr>
            <w:pStyle w:val="TtuloTDC"/>
            <w:numPr>
              <w:ilvl w:val="0"/>
              <w:numId w:val="0"/>
            </w:numPr>
            <w:rPr>
              <w:lang w:val="es-MX"/>
            </w:rPr>
          </w:pPr>
          <w:r>
            <w:rPr>
              <w:lang w:val="es-MX"/>
            </w:rPr>
            <w:t>CONTENIDO</w:t>
          </w:r>
        </w:p>
        <w:p w:rsidRPr="008403D2" w:rsidR="008403D2" w:rsidP="008403D2" w:rsidRDefault="008403D2" w14:paraId="656DD0C8" w14:textId="77777777">
          <w:pPr>
            <w:rPr>
              <w:lang w:val="es-MX" w:eastAsia="es-CO"/>
            </w:rPr>
          </w:pPr>
        </w:p>
        <w:p w:rsidR="00046741" w:rsidRDefault="004330D9" w14:paraId="4550B455" w14:textId="15B9922F">
          <w:pPr>
            <w:pStyle w:val="TDC1"/>
            <w:tabs>
              <w:tab w:val="left" w:pos="480"/>
              <w:tab w:val="right" w:leader="dot" w:pos="8828"/>
            </w:tabs>
            <w:rPr>
              <w:rFonts w:asciiTheme="minorHAnsi" w:hAnsiTheme="minorHAnsi" w:eastAsiaTheme="minorEastAsia"/>
              <w:noProof/>
              <w:szCs w:val="24"/>
              <w:lang w:eastAsia="es-CO"/>
            </w:rPr>
          </w:pPr>
          <w:r>
            <w:fldChar w:fldCharType="begin"/>
          </w:r>
          <w:r>
            <w:instrText xml:space="preserve"> TOC \o "1-3" \h \z \u </w:instrText>
          </w:r>
          <w:r>
            <w:fldChar w:fldCharType="separate"/>
          </w:r>
          <w:hyperlink w:history="1" w:anchor="_Toc214294580">
            <w:r w:rsidRPr="00036B1C" w:rsidR="00046741">
              <w:rPr>
                <w:rStyle w:val="Hipervnculo"/>
                <w:noProof/>
              </w:rPr>
              <w:t>1</w:t>
            </w:r>
            <w:r w:rsidR="00046741">
              <w:rPr>
                <w:rFonts w:asciiTheme="minorHAnsi" w:hAnsiTheme="minorHAnsi" w:eastAsiaTheme="minorEastAsia"/>
                <w:noProof/>
                <w:szCs w:val="24"/>
                <w:lang w:eastAsia="es-CO"/>
              </w:rPr>
              <w:tab/>
            </w:r>
            <w:r w:rsidRPr="00036B1C" w:rsidR="00046741">
              <w:rPr>
                <w:rStyle w:val="Hipervnculo"/>
                <w:noProof/>
              </w:rPr>
              <w:t>INTRODUCCIÓN</w:t>
            </w:r>
            <w:r w:rsidR="00046741">
              <w:rPr>
                <w:noProof/>
                <w:webHidden/>
              </w:rPr>
              <w:tab/>
            </w:r>
            <w:r w:rsidR="00046741">
              <w:rPr>
                <w:noProof/>
                <w:webHidden/>
              </w:rPr>
              <w:fldChar w:fldCharType="begin"/>
            </w:r>
            <w:r w:rsidR="00046741">
              <w:rPr>
                <w:noProof/>
                <w:webHidden/>
              </w:rPr>
              <w:instrText xml:space="preserve"> PAGEREF _Toc214294580 \h </w:instrText>
            </w:r>
            <w:r w:rsidR="00046741">
              <w:rPr>
                <w:noProof/>
                <w:webHidden/>
              </w:rPr>
            </w:r>
            <w:r w:rsidR="00046741">
              <w:rPr>
                <w:noProof/>
                <w:webHidden/>
              </w:rPr>
              <w:fldChar w:fldCharType="separate"/>
            </w:r>
            <w:r w:rsidR="00046741">
              <w:rPr>
                <w:noProof/>
                <w:webHidden/>
              </w:rPr>
              <w:t>3</w:t>
            </w:r>
            <w:r w:rsidR="00046741">
              <w:rPr>
                <w:noProof/>
                <w:webHidden/>
              </w:rPr>
              <w:fldChar w:fldCharType="end"/>
            </w:r>
          </w:hyperlink>
        </w:p>
        <w:p w:rsidR="00046741" w:rsidRDefault="00046741" w14:paraId="4422F878" w14:textId="6293B059">
          <w:pPr>
            <w:pStyle w:val="TDC1"/>
            <w:tabs>
              <w:tab w:val="left" w:pos="480"/>
              <w:tab w:val="right" w:leader="dot" w:pos="8828"/>
            </w:tabs>
            <w:rPr>
              <w:rFonts w:asciiTheme="minorHAnsi" w:hAnsiTheme="minorHAnsi" w:eastAsiaTheme="minorEastAsia"/>
              <w:noProof/>
              <w:szCs w:val="24"/>
              <w:lang w:eastAsia="es-CO"/>
            </w:rPr>
          </w:pPr>
          <w:hyperlink w:history="1" w:anchor="_Toc214294581">
            <w:r w:rsidRPr="00036B1C">
              <w:rPr>
                <w:rStyle w:val="Hipervnculo"/>
                <w:noProof/>
              </w:rPr>
              <w:t>2</w:t>
            </w:r>
            <w:r>
              <w:rPr>
                <w:rFonts w:asciiTheme="minorHAnsi" w:hAnsiTheme="minorHAnsi" w:eastAsiaTheme="minorEastAsia"/>
                <w:noProof/>
                <w:szCs w:val="24"/>
                <w:lang w:eastAsia="es-CO"/>
              </w:rPr>
              <w:tab/>
            </w:r>
            <w:r w:rsidRPr="00036B1C">
              <w:rPr>
                <w:rStyle w:val="Hipervnculo"/>
                <w:noProof/>
              </w:rPr>
              <w:t>OBJETIVO GENERAL</w:t>
            </w:r>
            <w:r>
              <w:rPr>
                <w:noProof/>
                <w:webHidden/>
              </w:rPr>
              <w:tab/>
            </w:r>
            <w:r>
              <w:rPr>
                <w:noProof/>
                <w:webHidden/>
              </w:rPr>
              <w:fldChar w:fldCharType="begin"/>
            </w:r>
            <w:r>
              <w:rPr>
                <w:noProof/>
                <w:webHidden/>
              </w:rPr>
              <w:instrText xml:space="preserve"> PAGEREF _Toc214294581 \h </w:instrText>
            </w:r>
            <w:r>
              <w:rPr>
                <w:noProof/>
                <w:webHidden/>
              </w:rPr>
            </w:r>
            <w:r>
              <w:rPr>
                <w:noProof/>
                <w:webHidden/>
              </w:rPr>
              <w:fldChar w:fldCharType="separate"/>
            </w:r>
            <w:r>
              <w:rPr>
                <w:noProof/>
                <w:webHidden/>
              </w:rPr>
              <w:t>3</w:t>
            </w:r>
            <w:r>
              <w:rPr>
                <w:noProof/>
                <w:webHidden/>
              </w:rPr>
              <w:fldChar w:fldCharType="end"/>
            </w:r>
          </w:hyperlink>
        </w:p>
        <w:p w:rsidR="00046741" w:rsidRDefault="00046741" w14:paraId="0CA2FA66" w14:textId="1DED1136">
          <w:pPr>
            <w:pStyle w:val="TDC2"/>
            <w:tabs>
              <w:tab w:val="left" w:pos="960"/>
              <w:tab w:val="right" w:leader="dot" w:pos="8828"/>
            </w:tabs>
            <w:rPr>
              <w:rFonts w:asciiTheme="minorHAnsi" w:hAnsiTheme="minorHAnsi" w:eastAsiaTheme="minorEastAsia"/>
              <w:noProof/>
              <w:szCs w:val="24"/>
              <w:lang w:eastAsia="es-CO"/>
            </w:rPr>
          </w:pPr>
          <w:hyperlink w:history="1" w:anchor="_Toc214294582">
            <w:r w:rsidRPr="00036B1C">
              <w:rPr>
                <w:rStyle w:val="Hipervnculo"/>
                <w:rFonts w:cs="Arial"/>
                <w:b/>
                <w:bCs/>
                <w:noProof/>
              </w:rPr>
              <w:t>2.1</w:t>
            </w:r>
            <w:r>
              <w:rPr>
                <w:rFonts w:asciiTheme="minorHAnsi" w:hAnsiTheme="minorHAnsi" w:eastAsiaTheme="minorEastAsia"/>
                <w:noProof/>
                <w:szCs w:val="24"/>
                <w:lang w:eastAsia="es-CO"/>
              </w:rPr>
              <w:tab/>
            </w:r>
            <w:r w:rsidRPr="00036B1C">
              <w:rPr>
                <w:rStyle w:val="Hipervnculo"/>
                <w:rFonts w:cs="Arial"/>
                <w:b/>
                <w:bCs/>
                <w:noProof/>
              </w:rPr>
              <w:t>Objetivos específicos</w:t>
            </w:r>
            <w:r>
              <w:rPr>
                <w:noProof/>
                <w:webHidden/>
              </w:rPr>
              <w:tab/>
            </w:r>
            <w:r>
              <w:rPr>
                <w:noProof/>
                <w:webHidden/>
              </w:rPr>
              <w:fldChar w:fldCharType="begin"/>
            </w:r>
            <w:r>
              <w:rPr>
                <w:noProof/>
                <w:webHidden/>
              </w:rPr>
              <w:instrText xml:space="preserve"> PAGEREF _Toc214294582 \h </w:instrText>
            </w:r>
            <w:r>
              <w:rPr>
                <w:noProof/>
                <w:webHidden/>
              </w:rPr>
            </w:r>
            <w:r>
              <w:rPr>
                <w:noProof/>
                <w:webHidden/>
              </w:rPr>
              <w:fldChar w:fldCharType="separate"/>
            </w:r>
            <w:r>
              <w:rPr>
                <w:noProof/>
                <w:webHidden/>
              </w:rPr>
              <w:t>4</w:t>
            </w:r>
            <w:r>
              <w:rPr>
                <w:noProof/>
                <w:webHidden/>
              </w:rPr>
              <w:fldChar w:fldCharType="end"/>
            </w:r>
          </w:hyperlink>
        </w:p>
        <w:p w:rsidR="00046741" w:rsidRDefault="00046741" w14:paraId="636CD69F" w14:textId="6D3D0793">
          <w:pPr>
            <w:pStyle w:val="TDC1"/>
            <w:tabs>
              <w:tab w:val="left" w:pos="480"/>
              <w:tab w:val="right" w:leader="dot" w:pos="8828"/>
            </w:tabs>
            <w:rPr>
              <w:rFonts w:asciiTheme="minorHAnsi" w:hAnsiTheme="minorHAnsi" w:eastAsiaTheme="minorEastAsia"/>
              <w:noProof/>
              <w:szCs w:val="24"/>
              <w:lang w:eastAsia="es-CO"/>
            </w:rPr>
          </w:pPr>
          <w:hyperlink w:history="1" w:anchor="_Toc214294583">
            <w:r w:rsidRPr="00036B1C">
              <w:rPr>
                <w:rStyle w:val="Hipervnculo"/>
                <w:noProof/>
              </w:rPr>
              <w:t>3</w:t>
            </w:r>
            <w:r>
              <w:rPr>
                <w:rFonts w:asciiTheme="minorHAnsi" w:hAnsiTheme="minorHAnsi" w:eastAsiaTheme="minorEastAsia"/>
                <w:noProof/>
                <w:szCs w:val="24"/>
                <w:lang w:eastAsia="es-CO"/>
              </w:rPr>
              <w:tab/>
            </w:r>
            <w:r w:rsidRPr="00036B1C">
              <w:rPr>
                <w:rStyle w:val="Hipervnculo"/>
                <w:noProof/>
              </w:rPr>
              <w:t>ALCANCE</w:t>
            </w:r>
            <w:r>
              <w:rPr>
                <w:noProof/>
                <w:webHidden/>
              </w:rPr>
              <w:tab/>
            </w:r>
            <w:r>
              <w:rPr>
                <w:noProof/>
                <w:webHidden/>
              </w:rPr>
              <w:fldChar w:fldCharType="begin"/>
            </w:r>
            <w:r>
              <w:rPr>
                <w:noProof/>
                <w:webHidden/>
              </w:rPr>
              <w:instrText xml:space="preserve"> PAGEREF _Toc214294583 \h </w:instrText>
            </w:r>
            <w:r>
              <w:rPr>
                <w:noProof/>
                <w:webHidden/>
              </w:rPr>
            </w:r>
            <w:r>
              <w:rPr>
                <w:noProof/>
                <w:webHidden/>
              </w:rPr>
              <w:fldChar w:fldCharType="separate"/>
            </w:r>
            <w:r>
              <w:rPr>
                <w:noProof/>
                <w:webHidden/>
              </w:rPr>
              <w:t>4</w:t>
            </w:r>
            <w:r>
              <w:rPr>
                <w:noProof/>
                <w:webHidden/>
              </w:rPr>
              <w:fldChar w:fldCharType="end"/>
            </w:r>
          </w:hyperlink>
        </w:p>
        <w:p w:rsidR="00046741" w:rsidRDefault="00046741" w14:paraId="61727B1C" w14:textId="6740B1AF">
          <w:pPr>
            <w:pStyle w:val="TDC1"/>
            <w:tabs>
              <w:tab w:val="left" w:pos="480"/>
              <w:tab w:val="right" w:leader="dot" w:pos="8828"/>
            </w:tabs>
            <w:rPr>
              <w:rFonts w:asciiTheme="minorHAnsi" w:hAnsiTheme="minorHAnsi" w:eastAsiaTheme="minorEastAsia"/>
              <w:noProof/>
              <w:szCs w:val="24"/>
              <w:lang w:eastAsia="es-CO"/>
            </w:rPr>
          </w:pPr>
          <w:hyperlink w:history="1" w:anchor="_Toc214294584">
            <w:r w:rsidRPr="00036B1C">
              <w:rPr>
                <w:rStyle w:val="Hipervnculo"/>
                <w:noProof/>
              </w:rPr>
              <w:t>4</w:t>
            </w:r>
            <w:r>
              <w:rPr>
                <w:rFonts w:asciiTheme="minorHAnsi" w:hAnsiTheme="minorHAnsi" w:eastAsiaTheme="minorEastAsia"/>
                <w:noProof/>
                <w:szCs w:val="24"/>
                <w:lang w:eastAsia="es-CO"/>
              </w:rPr>
              <w:tab/>
            </w:r>
            <w:r w:rsidRPr="00036B1C">
              <w:rPr>
                <w:rStyle w:val="Hipervnculo"/>
                <w:noProof/>
              </w:rPr>
              <w:t>NORMATIVIDAD</w:t>
            </w:r>
            <w:r>
              <w:rPr>
                <w:noProof/>
                <w:webHidden/>
              </w:rPr>
              <w:tab/>
            </w:r>
            <w:r>
              <w:rPr>
                <w:noProof/>
                <w:webHidden/>
              </w:rPr>
              <w:fldChar w:fldCharType="begin"/>
            </w:r>
            <w:r>
              <w:rPr>
                <w:noProof/>
                <w:webHidden/>
              </w:rPr>
              <w:instrText xml:space="preserve"> PAGEREF _Toc214294584 \h </w:instrText>
            </w:r>
            <w:r>
              <w:rPr>
                <w:noProof/>
                <w:webHidden/>
              </w:rPr>
            </w:r>
            <w:r>
              <w:rPr>
                <w:noProof/>
                <w:webHidden/>
              </w:rPr>
              <w:fldChar w:fldCharType="separate"/>
            </w:r>
            <w:r>
              <w:rPr>
                <w:noProof/>
                <w:webHidden/>
              </w:rPr>
              <w:t>4</w:t>
            </w:r>
            <w:r>
              <w:rPr>
                <w:noProof/>
                <w:webHidden/>
              </w:rPr>
              <w:fldChar w:fldCharType="end"/>
            </w:r>
          </w:hyperlink>
        </w:p>
        <w:p w:rsidR="00046741" w:rsidRDefault="00046741" w14:paraId="7FE9C9D8" w14:textId="4721A053">
          <w:pPr>
            <w:pStyle w:val="TDC1"/>
            <w:tabs>
              <w:tab w:val="left" w:pos="480"/>
              <w:tab w:val="right" w:leader="dot" w:pos="8828"/>
            </w:tabs>
            <w:rPr>
              <w:rFonts w:asciiTheme="minorHAnsi" w:hAnsiTheme="minorHAnsi" w:eastAsiaTheme="minorEastAsia"/>
              <w:noProof/>
              <w:szCs w:val="24"/>
              <w:lang w:eastAsia="es-CO"/>
            </w:rPr>
          </w:pPr>
          <w:hyperlink w:history="1" w:anchor="_Toc214294585">
            <w:r w:rsidRPr="00036B1C">
              <w:rPr>
                <w:rStyle w:val="Hipervnculo"/>
                <w:noProof/>
              </w:rPr>
              <w:t>5</w:t>
            </w:r>
            <w:r>
              <w:rPr>
                <w:rFonts w:asciiTheme="minorHAnsi" w:hAnsiTheme="minorHAnsi" w:eastAsiaTheme="minorEastAsia"/>
                <w:noProof/>
                <w:szCs w:val="24"/>
                <w:lang w:eastAsia="es-CO"/>
              </w:rPr>
              <w:tab/>
            </w:r>
            <w:r w:rsidRPr="00036B1C">
              <w:rPr>
                <w:rStyle w:val="Hipervnculo"/>
                <w:noProof/>
              </w:rPr>
              <w:t>JUSTIFICACIÓN</w:t>
            </w:r>
            <w:r>
              <w:rPr>
                <w:noProof/>
                <w:webHidden/>
              </w:rPr>
              <w:tab/>
            </w:r>
            <w:r>
              <w:rPr>
                <w:noProof/>
                <w:webHidden/>
              </w:rPr>
              <w:fldChar w:fldCharType="begin"/>
            </w:r>
            <w:r>
              <w:rPr>
                <w:noProof/>
                <w:webHidden/>
              </w:rPr>
              <w:instrText xml:space="preserve"> PAGEREF _Toc214294585 \h </w:instrText>
            </w:r>
            <w:r>
              <w:rPr>
                <w:noProof/>
                <w:webHidden/>
              </w:rPr>
            </w:r>
            <w:r>
              <w:rPr>
                <w:noProof/>
                <w:webHidden/>
              </w:rPr>
              <w:fldChar w:fldCharType="separate"/>
            </w:r>
            <w:r>
              <w:rPr>
                <w:noProof/>
                <w:webHidden/>
              </w:rPr>
              <w:t>5</w:t>
            </w:r>
            <w:r>
              <w:rPr>
                <w:noProof/>
                <w:webHidden/>
              </w:rPr>
              <w:fldChar w:fldCharType="end"/>
            </w:r>
          </w:hyperlink>
        </w:p>
        <w:p w:rsidR="00046741" w:rsidRDefault="00046741" w14:paraId="46F15A28" w14:textId="0B4CFD6D">
          <w:pPr>
            <w:pStyle w:val="TDC1"/>
            <w:tabs>
              <w:tab w:val="left" w:pos="480"/>
              <w:tab w:val="right" w:leader="dot" w:pos="8828"/>
            </w:tabs>
            <w:rPr>
              <w:rFonts w:asciiTheme="minorHAnsi" w:hAnsiTheme="minorHAnsi" w:eastAsiaTheme="minorEastAsia"/>
              <w:noProof/>
              <w:szCs w:val="24"/>
              <w:lang w:eastAsia="es-CO"/>
            </w:rPr>
          </w:pPr>
          <w:hyperlink w:history="1" w:anchor="_Toc214294586">
            <w:r w:rsidRPr="00036B1C">
              <w:rPr>
                <w:rStyle w:val="Hipervnculo"/>
                <w:noProof/>
              </w:rPr>
              <w:t>6</w:t>
            </w:r>
            <w:r>
              <w:rPr>
                <w:rFonts w:asciiTheme="minorHAnsi" w:hAnsiTheme="minorHAnsi" w:eastAsiaTheme="minorEastAsia"/>
                <w:noProof/>
                <w:szCs w:val="24"/>
                <w:lang w:eastAsia="es-CO"/>
              </w:rPr>
              <w:tab/>
            </w:r>
            <w:r w:rsidRPr="00036B1C">
              <w:rPr>
                <w:rStyle w:val="Hipervnculo"/>
                <w:noProof/>
              </w:rPr>
              <w:t>ROLES Y RESPONSABILIDADES</w:t>
            </w:r>
            <w:r>
              <w:rPr>
                <w:noProof/>
                <w:webHidden/>
              </w:rPr>
              <w:tab/>
            </w:r>
            <w:r>
              <w:rPr>
                <w:noProof/>
                <w:webHidden/>
              </w:rPr>
              <w:fldChar w:fldCharType="begin"/>
            </w:r>
            <w:r>
              <w:rPr>
                <w:noProof/>
                <w:webHidden/>
              </w:rPr>
              <w:instrText xml:space="preserve"> PAGEREF _Toc214294586 \h </w:instrText>
            </w:r>
            <w:r>
              <w:rPr>
                <w:noProof/>
                <w:webHidden/>
              </w:rPr>
            </w:r>
            <w:r>
              <w:rPr>
                <w:noProof/>
                <w:webHidden/>
              </w:rPr>
              <w:fldChar w:fldCharType="separate"/>
            </w:r>
            <w:r>
              <w:rPr>
                <w:noProof/>
                <w:webHidden/>
              </w:rPr>
              <w:t>6</w:t>
            </w:r>
            <w:r>
              <w:rPr>
                <w:noProof/>
                <w:webHidden/>
              </w:rPr>
              <w:fldChar w:fldCharType="end"/>
            </w:r>
          </w:hyperlink>
        </w:p>
        <w:p w:rsidR="00046741" w:rsidRDefault="00046741" w14:paraId="341C7F95" w14:textId="3F8D41D1">
          <w:pPr>
            <w:pStyle w:val="TDC1"/>
            <w:tabs>
              <w:tab w:val="left" w:pos="480"/>
              <w:tab w:val="right" w:leader="dot" w:pos="8828"/>
            </w:tabs>
            <w:rPr>
              <w:rFonts w:asciiTheme="minorHAnsi" w:hAnsiTheme="minorHAnsi" w:eastAsiaTheme="minorEastAsia"/>
              <w:noProof/>
              <w:szCs w:val="24"/>
              <w:lang w:eastAsia="es-CO"/>
            </w:rPr>
          </w:pPr>
          <w:hyperlink w:history="1" w:anchor="_Toc214294587">
            <w:r w:rsidRPr="00036B1C">
              <w:rPr>
                <w:rStyle w:val="Hipervnculo"/>
                <w:noProof/>
              </w:rPr>
              <w:t>7</w:t>
            </w:r>
            <w:r>
              <w:rPr>
                <w:rFonts w:asciiTheme="minorHAnsi" w:hAnsiTheme="minorHAnsi" w:eastAsiaTheme="minorEastAsia"/>
                <w:noProof/>
                <w:szCs w:val="24"/>
                <w:lang w:eastAsia="es-CO"/>
              </w:rPr>
              <w:tab/>
            </w:r>
            <w:r w:rsidRPr="00036B1C">
              <w:rPr>
                <w:rStyle w:val="Hipervnculo"/>
                <w:noProof/>
              </w:rPr>
              <w:t>GENERALIDADES DEL PROGRAMA</w:t>
            </w:r>
            <w:r>
              <w:rPr>
                <w:noProof/>
                <w:webHidden/>
              </w:rPr>
              <w:tab/>
            </w:r>
            <w:r>
              <w:rPr>
                <w:noProof/>
                <w:webHidden/>
              </w:rPr>
              <w:fldChar w:fldCharType="begin"/>
            </w:r>
            <w:r>
              <w:rPr>
                <w:noProof/>
                <w:webHidden/>
              </w:rPr>
              <w:instrText xml:space="preserve"> PAGEREF _Toc214294587 \h </w:instrText>
            </w:r>
            <w:r>
              <w:rPr>
                <w:noProof/>
                <w:webHidden/>
              </w:rPr>
            </w:r>
            <w:r>
              <w:rPr>
                <w:noProof/>
                <w:webHidden/>
              </w:rPr>
              <w:fldChar w:fldCharType="separate"/>
            </w:r>
            <w:r>
              <w:rPr>
                <w:noProof/>
                <w:webHidden/>
              </w:rPr>
              <w:t>6</w:t>
            </w:r>
            <w:r>
              <w:rPr>
                <w:noProof/>
                <w:webHidden/>
              </w:rPr>
              <w:fldChar w:fldCharType="end"/>
            </w:r>
          </w:hyperlink>
        </w:p>
        <w:p w:rsidR="00046741" w:rsidRDefault="00046741" w14:paraId="445742CE" w14:textId="52C146CD">
          <w:pPr>
            <w:pStyle w:val="TDC2"/>
            <w:tabs>
              <w:tab w:val="left" w:pos="960"/>
              <w:tab w:val="right" w:leader="dot" w:pos="8828"/>
            </w:tabs>
            <w:rPr>
              <w:rFonts w:asciiTheme="minorHAnsi" w:hAnsiTheme="minorHAnsi" w:eastAsiaTheme="minorEastAsia"/>
              <w:noProof/>
              <w:szCs w:val="24"/>
              <w:lang w:eastAsia="es-CO"/>
            </w:rPr>
          </w:pPr>
          <w:hyperlink w:history="1" w:anchor="_Toc214294588">
            <w:r w:rsidRPr="00036B1C">
              <w:rPr>
                <w:rStyle w:val="Hipervnculo"/>
                <w:rFonts w:cs="Arial"/>
                <w:b/>
                <w:bCs/>
                <w:noProof/>
              </w:rPr>
              <w:t>7.1</w:t>
            </w:r>
            <w:r>
              <w:rPr>
                <w:rFonts w:asciiTheme="minorHAnsi" w:hAnsiTheme="minorHAnsi" w:eastAsiaTheme="minorEastAsia"/>
                <w:noProof/>
                <w:szCs w:val="24"/>
                <w:lang w:eastAsia="es-CO"/>
              </w:rPr>
              <w:tab/>
            </w:r>
            <w:r w:rsidRPr="00036B1C">
              <w:rPr>
                <w:rStyle w:val="Hipervnculo"/>
                <w:rFonts w:cs="Arial"/>
                <w:b/>
                <w:bCs/>
                <w:noProof/>
              </w:rPr>
              <w:t>Principios y criterios</w:t>
            </w:r>
            <w:r>
              <w:rPr>
                <w:noProof/>
                <w:webHidden/>
              </w:rPr>
              <w:tab/>
            </w:r>
            <w:r>
              <w:rPr>
                <w:noProof/>
                <w:webHidden/>
              </w:rPr>
              <w:fldChar w:fldCharType="begin"/>
            </w:r>
            <w:r>
              <w:rPr>
                <w:noProof/>
                <w:webHidden/>
              </w:rPr>
              <w:instrText xml:space="preserve"> PAGEREF _Toc214294588 \h </w:instrText>
            </w:r>
            <w:r>
              <w:rPr>
                <w:noProof/>
                <w:webHidden/>
              </w:rPr>
            </w:r>
            <w:r>
              <w:rPr>
                <w:noProof/>
                <w:webHidden/>
              </w:rPr>
              <w:fldChar w:fldCharType="separate"/>
            </w:r>
            <w:r>
              <w:rPr>
                <w:noProof/>
                <w:webHidden/>
              </w:rPr>
              <w:t>6</w:t>
            </w:r>
            <w:r>
              <w:rPr>
                <w:noProof/>
                <w:webHidden/>
              </w:rPr>
              <w:fldChar w:fldCharType="end"/>
            </w:r>
          </w:hyperlink>
        </w:p>
        <w:p w:rsidR="00046741" w:rsidRDefault="00046741" w14:paraId="62AAC435" w14:textId="0189EACD">
          <w:pPr>
            <w:pStyle w:val="TDC2"/>
            <w:tabs>
              <w:tab w:val="left" w:pos="960"/>
              <w:tab w:val="right" w:leader="dot" w:pos="8828"/>
            </w:tabs>
            <w:rPr>
              <w:rFonts w:asciiTheme="minorHAnsi" w:hAnsiTheme="minorHAnsi" w:eastAsiaTheme="minorEastAsia"/>
              <w:noProof/>
              <w:szCs w:val="24"/>
              <w:lang w:eastAsia="es-CO"/>
            </w:rPr>
          </w:pPr>
          <w:hyperlink w:history="1" w:anchor="_Toc214294589">
            <w:r w:rsidRPr="00036B1C">
              <w:rPr>
                <w:rStyle w:val="Hipervnculo"/>
                <w:rFonts w:cs="Arial"/>
                <w:b/>
                <w:bCs/>
                <w:noProof/>
              </w:rPr>
              <w:t>7.2</w:t>
            </w:r>
            <w:r>
              <w:rPr>
                <w:rFonts w:asciiTheme="minorHAnsi" w:hAnsiTheme="minorHAnsi" w:eastAsiaTheme="minorEastAsia"/>
                <w:noProof/>
                <w:szCs w:val="24"/>
                <w:lang w:eastAsia="es-CO"/>
              </w:rPr>
              <w:tab/>
            </w:r>
            <w:r w:rsidRPr="00036B1C">
              <w:rPr>
                <w:rStyle w:val="Hipervnculo"/>
                <w:rFonts w:cs="Arial"/>
                <w:b/>
                <w:bCs/>
                <w:noProof/>
              </w:rPr>
              <w:t>Lineamientos generales</w:t>
            </w:r>
            <w:r>
              <w:rPr>
                <w:noProof/>
                <w:webHidden/>
              </w:rPr>
              <w:tab/>
            </w:r>
            <w:r>
              <w:rPr>
                <w:noProof/>
                <w:webHidden/>
              </w:rPr>
              <w:fldChar w:fldCharType="begin"/>
            </w:r>
            <w:r>
              <w:rPr>
                <w:noProof/>
                <w:webHidden/>
              </w:rPr>
              <w:instrText xml:space="preserve"> PAGEREF _Toc214294589 \h </w:instrText>
            </w:r>
            <w:r>
              <w:rPr>
                <w:noProof/>
                <w:webHidden/>
              </w:rPr>
            </w:r>
            <w:r>
              <w:rPr>
                <w:noProof/>
                <w:webHidden/>
              </w:rPr>
              <w:fldChar w:fldCharType="separate"/>
            </w:r>
            <w:r>
              <w:rPr>
                <w:noProof/>
                <w:webHidden/>
              </w:rPr>
              <w:t>7</w:t>
            </w:r>
            <w:r>
              <w:rPr>
                <w:noProof/>
                <w:webHidden/>
              </w:rPr>
              <w:fldChar w:fldCharType="end"/>
            </w:r>
          </w:hyperlink>
        </w:p>
        <w:p w:rsidR="00046741" w:rsidRDefault="00046741" w14:paraId="4C360A42" w14:textId="136F81AD">
          <w:pPr>
            <w:pStyle w:val="TDC1"/>
            <w:tabs>
              <w:tab w:val="left" w:pos="480"/>
              <w:tab w:val="right" w:leader="dot" w:pos="8828"/>
            </w:tabs>
            <w:rPr>
              <w:rFonts w:asciiTheme="minorHAnsi" w:hAnsiTheme="minorHAnsi" w:eastAsiaTheme="minorEastAsia"/>
              <w:noProof/>
              <w:szCs w:val="24"/>
              <w:lang w:eastAsia="es-CO"/>
            </w:rPr>
          </w:pPr>
          <w:hyperlink w:history="1" w:anchor="_Toc214294590">
            <w:r w:rsidRPr="00036B1C">
              <w:rPr>
                <w:rStyle w:val="Hipervnculo"/>
                <w:noProof/>
              </w:rPr>
              <w:t>8</w:t>
            </w:r>
            <w:r>
              <w:rPr>
                <w:rFonts w:asciiTheme="minorHAnsi" w:hAnsiTheme="minorHAnsi" w:eastAsiaTheme="minorEastAsia"/>
                <w:noProof/>
                <w:szCs w:val="24"/>
                <w:lang w:eastAsia="es-CO"/>
              </w:rPr>
              <w:tab/>
            </w:r>
            <w:r w:rsidRPr="00036B1C">
              <w:rPr>
                <w:rStyle w:val="Hipervnculo"/>
                <w:noProof/>
              </w:rPr>
              <w:t>CRONOGRAMA DE IMPLEMENTACIÓN</w:t>
            </w:r>
            <w:r>
              <w:rPr>
                <w:noProof/>
                <w:webHidden/>
              </w:rPr>
              <w:tab/>
            </w:r>
            <w:r>
              <w:rPr>
                <w:noProof/>
                <w:webHidden/>
              </w:rPr>
              <w:fldChar w:fldCharType="begin"/>
            </w:r>
            <w:r>
              <w:rPr>
                <w:noProof/>
                <w:webHidden/>
              </w:rPr>
              <w:instrText xml:space="preserve"> PAGEREF _Toc214294590 \h </w:instrText>
            </w:r>
            <w:r>
              <w:rPr>
                <w:noProof/>
                <w:webHidden/>
              </w:rPr>
            </w:r>
            <w:r>
              <w:rPr>
                <w:noProof/>
                <w:webHidden/>
              </w:rPr>
              <w:fldChar w:fldCharType="separate"/>
            </w:r>
            <w:r>
              <w:rPr>
                <w:noProof/>
                <w:webHidden/>
              </w:rPr>
              <w:t>7</w:t>
            </w:r>
            <w:r>
              <w:rPr>
                <w:noProof/>
                <w:webHidden/>
              </w:rPr>
              <w:fldChar w:fldCharType="end"/>
            </w:r>
          </w:hyperlink>
        </w:p>
        <w:p w:rsidR="00046741" w:rsidRDefault="00046741" w14:paraId="50345A1F" w14:textId="3AC31B2A">
          <w:pPr>
            <w:pStyle w:val="TDC1"/>
            <w:tabs>
              <w:tab w:val="left" w:pos="480"/>
              <w:tab w:val="right" w:leader="dot" w:pos="8828"/>
            </w:tabs>
            <w:rPr>
              <w:rFonts w:asciiTheme="minorHAnsi" w:hAnsiTheme="minorHAnsi" w:eastAsiaTheme="minorEastAsia"/>
              <w:noProof/>
              <w:szCs w:val="24"/>
              <w:lang w:eastAsia="es-CO"/>
            </w:rPr>
          </w:pPr>
          <w:hyperlink w:history="1" w:anchor="_Toc214294591">
            <w:r w:rsidRPr="00036B1C">
              <w:rPr>
                <w:rStyle w:val="Hipervnculo"/>
                <w:noProof/>
              </w:rPr>
              <w:t>9</w:t>
            </w:r>
            <w:r>
              <w:rPr>
                <w:rFonts w:asciiTheme="minorHAnsi" w:hAnsiTheme="minorHAnsi" w:eastAsiaTheme="minorEastAsia"/>
                <w:noProof/>
                <w:szCs w:val="24"/>
                <w:lang w:eastAsia="es-CO"/>
              </w:rPr>
              <w:tab/>
            </w:r>
            <w:r w:rsidRPr="00036B1C">
              <w:rPr>
                <w:rStyle w:val="Hipervnculo"/>
                <w:noProof/>
              </w:rPr>
              <w:t>BENEFICIOS</w:t>
            </w:r>
            <w:r>
              <w:rPr>
                <w:noProof/>
                <w:webHidden/>
              </w:rPr>
              <w:tab/>
            </w:r>
            <w:r>
              <w:rPr>
                <w:noProof/>
                <w:webHidden/>
              </w:rPr>
              <w:fldChar w:fldCharType="begin"/>
            </w:r>
            <w:r>
              <w:rPr>
                <w:noProof/>
                <w:webHidden/>
              </w:rPr>
              <w:instrText xml:space="preserve"> PAGEREF _Toc214294591 \h </w:instrText>
            </w:r>
            <w:r>
              <w:rPr>
                <w:noProof/>
                <w:webHidden/>
              </w:rPr>
            </w:r>
            <w:r>
              <w:rPr>
                <w:noProof/>
                <w:webHidden/>
              </w:rPr>
              <w:fldChar w:fldCharType="separate"/>
            </w:r>
            <w:r>
              <w:rPr>
                <w:noProof/>
                <w:webHidden/>
              </w:rPr>
              <w:t>8</w:t>
            </w:r>
            <w:r>
              <w:rPr>
                <w:noProof/>
                <w:webHidden/>
              </w:rPr>
              <w:fldChar w:fldCharType="end"/>
            </w:r>
          </w:hyperlink>
        </w:p>
        <w:p w:rsidR="004330D9" w:rsidP="004330D9" w:rsidRDefault="004330D9" w14:paraId="7B271A0F" w14:textId="0372306E">
          <w:r>
            <w:rPr>
              <w:b/>
              <w:bCs/>
              <w:lang w:val="es-MX"/>
            </w:rPr>
            <w:fldChar w:fldCharType="end"/>
          </w:r>
        </w:p>
      </w:sdtContent>
    </w:sdt>
    <w:p w:rsidR="004330D9" w:rsidP="004330D9" w:rsidRDefault="004330D9" w14:paraId="261F9FAC" w14:textId="77777777">
      <w:pPr>
        <w:jc w:val="left"/>
        <w:rPr>
          <w:rFonts w:cs="Arial"/>
          <w:b/>
          <w:bCs/>
          <w:szCs w:val="24"/>
        </w:rPr>
      </w:pPr>
      <w:r>
        <w:rPr>
          <w:rFonts w:cs="Arial"/>
          <w:b/>
          <w:bCs/>
          <w:szCs w:val="24"/>
        </w:rPr>
        <w:br w:type="page"/>
      </w:r>
    </w:p>
    <w:p w:rsidR="004330D9" w:rsidP="004330D9" w:rsidRDefault="004330D9" w14:paraId="263D4474" w14:textId="77777777">
      <w:pPr>
        <w:jc w:val="left"/>
        <w:rPr>
          <w:rFonts w:cs="Arial"/>
          <w:b/>
          <w:bCs/>
          <w:szCs w:val="24"/>
        </w:rPr>
      </w:pPr>
    </w:p>
    <w:p w:rsidRPr="00200920" w:rsidR="004330D9" w:rsidP="00200920" w:rsidRDefault="004330D9" w14:paraId="1777EE1C" w14:textId="5EECBE45">
      <w:pPr>
        <w:jc w:val="center"/>
        <w:rPr>
          <w:b/>
          <w:bCs/>
        </w:rPr>
      </w:pPr>
      <w:bookmarkStart w:name="_Hlk214294592" w:id="1"/>
      <w:r w:rsidRPr="00200920">
        <w:rPr>
          <w:b/>
          <w:bCs/>
        </w:rPr>
        <w:t xml:space="preserve">PROGRAMA </w:t>
      </w:r>
      <w:r w:rsidRPr="00FD5EA4" w:rsidR="00FD5EA4">
        <w:rPr>
          <w:b/>
          <w:bCs/>
        </w:rPr>
        <w:t>PLAN INSTITUCIONAL DE CAPACITACIÓN</w:t>
      </w:r>
    </w:p>
    <w:bookmarkEnd w:id="1"/>
    <w:p w:rsidR="0044518E" w:rsidP="0044518E" w:rsidRDefault="0044518E" w14:paraId="77A1EDB6" w14:textId="77777777">
      <w:pPr>
        <w:pStyle w:val="Ttulo1"/>
        <w:numPr>
          <w:ilvl w:val="0"/>
          <w:numId w:val="0"/>
        </w:numPr>
        <w:ind w:left="432"/>
        <w:rPr>
          <w:rFonts w:eastAsiaTheme="minorHAnsi"/>
          <w:bCs w:val="0"/>
          <w:szCs w:val="24"/>
        </w:rPr>
      </w:pPr>
    </w:p>
    <w:p w:rsidR="004330D9" w:rsidP="004330D9" w:rsidRDefault="004330D9" w14:paraId="6EF66516" w14:textId="77777777">
      <w:pPr>
        <w:pStyle w:val="Ttulo1"/>
      </w:pPr>
      <w:bookmarkStart w:name="_Toc214294580" w:id="2"/>
      <w:r w:rsidRPr="00DB1A15">
        <w:t>INTRODUCCIÓN</w:t>
      </w:r>
      <w:bookmarkEnd w:id="2"/>
    </w:p>
    <w:p w:rsidR="004330D9" w:rsidP="004330D9" w:rsidRDefault="004330D9" w14:paraId="7D90F0AE" w14:textId="77777777"/>
    <w:p w:rsidR="00FD5EA4" w:rsidP="00E15600" w:rsidRDefault="00FD5EA4" w14:paraId="58A179F9" w14:textId="77777777">
      <w:r w:rsidR="00FD5EA4">
        <w:rPr/>
        <w:t>La Superintendencia del Subsidio Familiar adopta el Programa Plan Institucional de Capacitación en Gestión Documental con el propósito de fortalecer de manera sistemática y continua las competencias de los servidores públicos y contratistas en materia de función archivística, gestión documental física y electrónica, uso del SGDEA-SSF, seguridad de la información y cumplimiento normativo, definiendo los temas principales de gestión documental que deben incorporarse en el Plan Institucional de Capacitación de la Entidad. La adecuada implementación del PGD, de los instrumentos archivísticos (</w:t>
      </w:r>
      <w:commentRangeStart w:id="1645482567"/>
      <w:r w:rsidR="00FD5EA4">
        <w:rPr/>
        <w:t>TRD, TCA, RAI</w:t>
      </w:r>
      <w:commentRangeEnd w:id="1645482567"/>
      <w:r>
        <w:rPr>
          <w:rStyle w:val="CommentReference"/>
        </w:rPr>
        <w:commentReference w:id="1645482567"/>
      </w:r>
      <w:r w:rsidR="00FD5EA4">
        <w:rPr/>
        <w:t xml:space="preserve">), de los programas específicos (documentos vitales, documentos especiales, reprografía, archivos descentralizados, normalización de formularios, gestión de documentos electrónicos) y de las políticas de Gobierno Digital, Transparencia, Protección de Datos Personales y Sistema Integrado de Conservación exige que el talento humano cuente con conocimientos actualizados, habilidades prácticas y clara apropiación de responsabilidades. </w:t>
      </w:r>
    </w:p>
    <w:p w:rsidRPr="00603E5C" w:rsidR="009F0F1C" w:rsidP="00E15600" w:rsidRDefault="00FD5EA4" w14:paraId="1DF0E4C2" w14:textId="45D13061">
      <w:r w:rsidR="00FD5EA4">
        <w:rPr/>
        <w:t xml:space="preserve">En este sentido, el programa articula la capacitación en gestión documental con el Plan Institucional de Capacitación de la Superintendencia, el Sistema de Gestión de la Calidad, el </w:t>
      </w:r>
      <w:commentRangeStart w:id="1338278953"/>
      <w:r w:rsidR="00FD5EA4">
        <w:rPr/>
        <w:t>SGSI</w:t>
      </w:r>
      <w:commentRangeEnd w:id="1338278953"/>
      <w:r>
        <w:rPr>
          <w:rStyle w:val="CommentReference"/>
        </w:rPr>
        <w:commentReference w:id="1338278953"/>
      </w:r>
      <w:r w:rsidR="00FD5EA4">
        <w:rPr/>
        <w:t>, el Plan de Bienestar y el PGD, configurando una ruta formativa que responde a brechas detectadas, hallazgos de auditoría, requerimientos de órganos de control, cambios normativos y necesidades de los procesos misionales, estratégicos y de apoyo</w:t>
      </w:r>
      <w:r w:rsidR="00D15698">
        <w:rPr/>
        <w:t>.</w:t>
      </w:r>
    </w:p>
    <w:p w:rsidR="004330D9" w:rsidP="0044518E" w:rsidRDefault="004330D9" w14:paraId="7141CB95" w14:textId="77777777">
      <w:pPr>
        <w:pStyle w:val="Ttulo1"/>
        <w:rPr/>
      </w:pPr>
      <w:bookmarkStart w:name="_Toc214294581" w:id="3"/>
      <w:commentRangeStart w:id="2140630477"/>
      <w:r w:rsidR="004330D9">
        <w:rPr/>
        <w:t>OBJETIVO GENERAL</w:t>
      </w:r>
      <w:bookmarkEnd w:id="3"/>
      <w:commentRangeEnd w:id="2140630477"/>
      <w:r>
        <w:rPr>
          <w:rStyle w:val="CommentReference"/>
        </w:rPr>
        <w:commentReference w:id="2140630477"/>
      </w:r>
    </w:p>
    <w:p w:rsidR="004330D9" w:rsidP="004330D9" w:rsidRDefault="004330D9" w14:paraId="042C0DCA" w14:textId="77777777"/>
    <w:p w:rsidR="004330D9" w:rsidP="004330D9" w:rsidRDefault="00FD5EA4" w14:paraId="2919BF33" w14:textId="172C0C9F">
      <w:r w:rsidRPr="00FD5EA4">
        <w:t>Diseñar, implementar y mantener un Plan Institucional de Capacitación en Gestión Documental para la Superintendencia del Subsidio Familiar, que desarrolle y fortalezca de manera progresiva las competencias técnicas, normativas y operativas de los servidores públicos y contratistas en la gestión de documentos físicos y electrónicos, en articulación con el PGD, los instrumentos archivísticos y los sistemas de información institucionales, a fin de garantizar una gestión documental estandarizada, eficiente, segura, trazable y conforme con la normativa vigente</w:t>
      </w:r>
      <w:r w:rsidRPr="00E15600" w:rsidR="00E15600">
        <w:t>.</w:t>
      </w:r>
    </w:p>
    <w:p w:rsidRPr="00633606" w:rsidR="00633606" w:rsidP="00633606" w:rsidRDefault="00633606" w14:paraId="2DF24738" w14:textId="77777777">
      <w:pPr>
        <w:pStyle w:val="Ttulo2"/>
        <w:rPr>
          <w:rFonts w:ascii="Arial" w:hAnsi="Arial" w:cs="Arial"/>
          <w:b/>
          <w:bCs/>
          <w:color w:val="auto"/>
          <w:sz w:val="24"/>
          <w:szCs w:val="24"/>
        </w:rPr>
      </w:pPr>
      <w:bookmarkStart w:name="_Toc214294582" w:id="4"/>
      <w:r w:rsidRPr="00633606">
        <w:rPr>
          <w:rFonts w:ascii="Arial" w:hAnsi="Arial" w:cs="Arial"/>
          <w:b/>
          <w:bCs/>
          <w:color w:val="auto"/>
          <w:sz w:val="24"/>
          <w:szCs w:val="24"/>
        </w:rPr>
        <w:t>Objetivos específicos</w:t>
      </w:r>
      <w:bookmarkEnd w:id="4"/>
    </w:p>
    <w:p w:rsidRPr="00633606" w:rsidR="00633606" w:rsidP="00633606" w:rsidRDefault="00633606" w14:paraId="034DE5A1" w14:textId="77777777">
      <w:pPr>
        <w:pStyle w:val="Ttulo2"/>
        <w:numPr>
          <w:ilvl w:val="0"/>
          <w:numId w:val="0"/>
        </w:numPr>
        <w:rPr>
          <w:rFonts w:ascii="Arial" w:hAnsi="Arial" w:cs="Arial"/>
          <w:color w:val="auto"/>
          <w:sz w:val="24"/>
          <w:szCs w:val="24"/>
        </w:rPr>
      </w:pPr>
    </w:p>
    <w:p w:rsidRPr="00AC38AF" w:rsidR="00AC38AF" w:rsidP="00AC38AF" w:rsidRDefault="00FD5EA4" w14:paraId="21CF9F2E" w14:textId="1DA2FAC6">
      <w:pPr>
        <w:pStyle w:val="Prrafodelista"/>
        <w:numPr>
          <w:ilvl w:val="0"/>
          <w:numId w:val="27"/>
        </w:numPr>
        <w:rPr>
          <w:rFonts w:cs="Arial" w:eastAsiaTheme="majorEastAsia"/>
          <w:kern w:val="0"/>
          <w:szCs w:val="24"/>
          <w14:ligatures w14:val="none"/>
        </w:rPr>
      </w:pPr>
      <w:r w:rsidRPr="00FD5EA4">
        <w:rPr>
          <w:rFonts w:cs="Arial" w:eastAsiaTheme="majorEastAsia"/>
          <w:kern w:val="0"/>
          <w:szCs w:val="24"/>
          <w14:ligatures w14:val="none"/>
        </w:rPr>
        <w:t>Diagnosticar y priorizar brechas de conocimiento y habilidades en gestión documental (normativa, procesos, instrumentos, SGDEA, SIC, SGSI, Gobierno Digital) en los diferentes niveles y dependencias de la Entidad, como insumo para la formulación y actualización del Plan Institucional de Capacitación</w:t>
      </w:r>
      <w:r w:rsidRPr="00AC38AF" w:rsidR="00AC38AF">
        <w:rPr>
          <w:rFonts w:cs="Arial" w:eastAsiaTheme="majorEastAsia"/>
          <w:kern w:val="0"/>
          <w:szCs w:val="24"/>
          <w14:ligatures w14:val="none"/>
        </w:rPr>
        <w:t>.</w:t>
      </w:r>
    </w:p>
    <w:p w:rsidRPr="00AC38AF" w:rsidR="00AC38AF" w:rsidP="00AC38AF" w:rsidRDefault="00AC38AF" w14:paraId="351A794F" w14:textId="77777777">
      <w:pPr>
        <w:pStyle w:val="Prrafodelista"/>
        <w:rPr>
          <w:rFonts w:cs="Arial" w:eastAsiaTheme="majorEastAsia"/>
          <w:kern w:val="0"/>
          <w:szCs w:val="24"/>
          <w14:ligatures w14:val="none"/>
        </w:rPr>
      </w:pPr>
    </w:p>
    <w:p w:rsidRPr="00E43162" w:rsidR="00AC38AF" w:rsidP="001F0C2B" w:rsidRDefault="00FD5EA4" w14:paraId="53AC9E1F" w14:textId="6E14CDEF">
      <w:pPr>
        <w:pStyle w:val="Prrafodelista"/>
        <w:numPr>
          <w:ilvl w:val="0"/>
          <w:numId w:val="27"/>
        </w:numPr>
        <w:rPr>
          <w:rFonts w:cs="Arial" w:eastAsiaTheme="majorEastAsia"/>
          <w:kern w:val="0"/>
          <w:szCs w:val="24"/>
          <w14:ligatures w14:val="none"/>
        </w:rPr>
      </w:pPr>
      <w:r w:rsidRPr="00FD5EA4">
        <w:rPr>
          <w:rFonts w:cs="Arial" w:eastAsiaTheme="majorEastAsia"/>
          <w:kern w:val="0"/>
          <w:szCs w:val="24"/>
          <w14:ligatures w14:val="none"/>
        </w:rPr>
        <w:t>Diseñar y ejecutar acciones formativas y de sensibilización (cursos, talleres, jornadas, guías, cápsulas virtuales, acompañamiento en sitio) orientadas a que los servidores y contratistas apliquen correctamente los lineamientos de</w:t>
      </w:r>
      <w:r>
        <w:rPr>
          <w:rFonts w:cs="Arial" w:eastAsiaTheme="majorEastAsia"/>
          <w:kern w:val="0"/>
          <w:szCs w:val="24"/>
          <w14:ligatures w14:val="none"/>
        </w:rPr>
        <w:t xml:space="preserve"> los instrumentos archivísticos</w:t>
      </w:r>
      <w:r w:rsidRPr="00FD5EA4">
        <w:rPr>
          <w:rFonts w:cs="Arial" w:eastAsiaTheme="majorEastAsia"/>
          <w:kern w:val="0"/>
          <w:szCs w:val="24"/>
          <w14:ligatures w14:val="none"/>
        </w:rPr>
        <w:t>, los programas específicos y el uso adecuado del SGDEA-SSF en el desarrollo de sus funciones</w:t>
      </w:r>
      <w:r w:rsidRPr="00E43162" w:rsidR="00E43162">
        <w:rPr>
          <w:rFonts w:cs="Arial" w:eastAsiaTheme="majorEastAsia"/>
          <w:kern w:val="0"/>
          <w:szCs w:val="24"/>
          <w14:ligatures w14:val="none"/>
        </w:rPr>
        <w:t>.</w:t>
      </w:r>
    </w:p>
    <w:p w:rsidRPr="00AC38AF" w:rsidR="00AC38AF" w:rsidP="00AC38AF" w:rsidRDefault="00AC38AF" w14:paraId="203ADD9C" w14:textId="77777777">
      <w:pPr>
        <w:pStyle w:val="Prrafodelista"/>
        <w:rPr>
          <w:rFonts w:cs="Arial" w:eastAsiaTheme="majorEastAsia"/>
          <w:kern w:val="0"/>
          <w:szCs w:val="24"/>
          <w14:ligatures w14:val="none"/>
        </w:rPr>
      </w:pPr>
    </w:p>
    <w:p w:rsidRPr="00633606" w:rsidR="00633606" w:rsidP="00AC38AF" w:rsidRDefault="00FD5EA4" w14:paraId="1DBFD00F" w14:textId="28547D24">
      <w:pPr>
        <w:pStyle w:val="Prrafodelista"/>
        <w:numPr>
          <w:ilvl w:val="0"/>
          <w:numId w:val="27"/>
        </w:numPr>
      </w:pPr>
      <w:r w:rsidRPr="00FD5EA4">
        <w:rPr>
          <w:rFonts w:cs="Arial" w:eastAsiaTheme="majorEastAsia"/>
          <w:kern w:val="0"/>
          <w:szCs w:val="24"/>
          <w14:ligatures w14:val="none"/>
        </w:rPr>
        <w:t>Establecer mecanismos de seguimiento, evaluación y mejora continua del Plan Institucional de Capacitación en Gestión Documental, mediante indicadores, instrumentos de evaluación de aprendizaje, encuestas de satisfacción, verificación en el trabajo y análisis de hallazgos de auditoría, que permitan medir su impacto en la calidad de la gestión documental y ajustar las estrategias formativas</w:t>
      </w:r>
      <w:r w:rsidRPr="00E43162" w:rsidR="00E43162">
        <w:rPr>
          <w:rFonts w:cs="Arial" w:eastAsiaTheme="majorEastAsia"/>
          <w:kern w:val="0"/>
          <w:szCs w:val="24"/>
          <w14:ligatures w14:val="none"/>
        </w:rPr>
        <w:t>.</w:t>
      </w:r>
    </w:p>
    <w:p w:rsidRPr="008403D2" w:rsidR="004330D9" w:rsidP="00B73506" w:rsidRDefault="004330D9" w14:paraId="5BC8BF93" w14:textId="64587208">
      <w:pPr>
        <w:pStyle w:val="Ttulo2"/>
        <w:numPr>
          <w:ilvl w:val="0"/>
          <w:numId w:val="0"/>
        </w:numPr>
        <w:ind w:left="576" w:hanging="576"/>
        <w:rPr>
          <w:rFonts w:ascii="Arial" w:hAnsi="Arial" w:cs="Arial"/>
          <w:b/>
          <w:bCs/>
          <w:color w:val="auto"/>
          <w:sz w:val="22"/>
          <w:szCs w:val="22"/>
        </w:rPr>
      </w:pPr>
    </w:p>
    <w:p w:rsidR="004330D9" w:rsidP="0044518E" w:rsidRDefault="004330D9" w14:paraId="5F65B305" w14:textId="77777777">
      <w:pPr>
        <w:pStyle w:val="Ttulo1"/>
      </w:pPr>
      <w:bookmarkStart w:name="_Toc214294583" w:id="5"/>
      <w:r>
        <w:t>ALCANCE</w:t>
      </w:r>
      <w:bookmarkEnd w:id="5"/>
    </w:p>
    <w:p w:rsidR="004330D9" w:rsidP="004330D9" w:rsidRDefault="004330D9" w14:paraId="5B91C239" w14:textId="77777777"/>
    <w:p w:rsidR="004330D9" w:rsidP="00E15600" w:rsidRDefault="00FD5EA4" w14:paraId="5F5907CC" w14:textId="21B22EA8">
      <w:r w:rsidRPr="00FD5EA4">
        <w:t>Este programa aplica a todos los servidores públicos, funcionarios de planta, provisionales, temporales y contratistas de la Superintendencia del Subsidio Familiar que intervienen, directa o indirectamente, en la producción, recepción, gestión, trámite, organización, conservación, transferencia, disposición final, preservación y acceso a documentos de archivo en soporte físico, electrónico o híbrido, en cualquier dependencia, sede o nivel de archivo (gestión, central, histórico, archivos descentralizados). Cubre el diagnóstico de necesidades de capacitación, el diseño curricular y metodológico, la planificación anual de acciones formativas, la ejecución de actividades presenciales y virtuales, el acompañamiento técnico a las dependencias, la evaluación de resultados y la actualización periódica del Plan Institucional de Capacitación en Gestión Documental, en articulación con el Plan Institucional de Capacitación de la Entidad, el PGD, el Sistema de Gestión de la Calidad, el SIC, el SGDEA-SSF y el SGSI</w:t>
      </w:r>
      <w:r>
        <w:t>.</w:t>
      </w:r>
    </w:p>
    <w:p w:rsidR="004330D9" w:rsidP="0044518E" w:rsidRDefault="004330D9" w14:paraId="758CF9B8" w14:textId="77777777">
      <w:pPr>
        <w:pStyle w:val="Ttulo1"/>
      </w:pPr>
      <w:bookmarkStart w:name="_Toc214294584" w:id="6"/>
      <w:r>
        <w:t>NORMATIVIDAD</w:t>
      </w:r>
      <w:bookmarkEnd w:id="6"/>
    </w:p>
    <w:p w:rsidR="004330D9" w:rsidP="004330D9" w:rsidRDefault="004330D9" w14:paraId="3C550C2B" w14:textId="77777777"/>
    <w:tbl>
      <w:tblPr>
        <w:tblW w:w="0" w:type="auto"/>
        <w:tblCellMar>
          <w:left w:w="70" w:type="dxa"/>
          <w:right w:w="70" w:type="dxa"/>
        </w:tblCellMar>
        <w:tblLook w:val="04A0" w:firstRow="1" w:lastRow="0" w:firstColumn="1" w:lastColumn="0" w:noHBand="0" w:noVBand="1"/>
      </w:tblPr>
      <w:tblGrid>
        <w:gridCol w:w="1135"/>
        <w:gridCol w:w="2247"/>
        <w:gridCol w:w="5456"/>
      </w:tblGrid>
      <w:tr w:rsidRPr="00364084" w:rsidR="00364084" w:rsidTr="00364084" w14:paraId="49A7875D" w14:textId="77777777">
        <w:trPr>
          <w:trHeight w:val="315"/>
          <w:tblHeader/>
        </w:trPr>
        <w:tc>
          <w:tcPr>
            <w:tcW w:w="0" w:type="auto"/>
            <w:gridSpan w:val="3"/>
            <w:tcBorders>
              <w:top w:val="nil"/>
              <w:left w:val="nil"/>
              <w:bottom w:val="single" w:color="auto" w:sz="4" w:space="0"/>
              <w:right w:val="nil"/>
            </w:tcBorders>
            <w:shd w:val="clear" w:color="000000" w:fill="203764"/>
            <w:noWrap/>
            <w:vAlign w:val="bottom"/>
            <w:hideMark/>
          </w:tcPr>
          <w:p w:rsidRPr="00364084" w:rsidR="00364084" w:rsidP="00364084" w:rsidRDefault="00364084" w14:paraId="36C89FCF" w14:textId="77777777">
            <w:pPr>
              <w:spacing w:after="0"/>
              <w:jc w:val="center"/>
              <w:rPr>
                <w:rFonts w:ascii="Calibri" w:hAnsi="Calibri" w:eastAsia="Times New Roman" w:cs="Calibri"/>
                <w:b/>
                <w:bCs/>
                <w:color w:val="FFFFFF"/>
                <w:kern w:val="0"/>
                <w:sz w:val="22"/>
                <w:lang w:eastAsia="es-CO"/>
                <w14:ligatures w14:val="none"/>
              </w:rPr>
            </w:pPr>
            <w:r w:rsidRPr="00364084">
              <w:rPr>
                <w:rFonts w:ascii="Calibri" w:hAnsi="Calibri" w:eastAsia="Times New Roman" w:cs="Calibri"/>
                <w:b/>
                <w:bCs/>
                <w:color w:val="FFFFFF"/>
                <w:kern w:val="0"/>
                <w:sz w:val="22"/>
                <w:lang w:eastAsia="es-CO"/>
                <w14:ligatures w14:val="none"/>
              </w:rPr>
              <w:t>NORMATIVIDAD</w:t>
            </w:r>
          </w:p>
        </w:tc>
      </w:tr>
      <w:tr w:rsidRPr="00364084" w:rsidR="00364084" w:rsidTr="00364084" w14:paraId="5B7A8CAF"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364084" w:rsidP="00364084" w:rsidRDefault="00364084" w14:paraId="27234592"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364084" w:rsidP="00364084" w:rsidRDefault="00364084" w14:paraId="0F30C43D"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Ley 594 DE 2000 </w:t>
            </w:r>
          </w:p>
        </w:tc>
        <w:tc>
          <w:tcPr>
            <w:tcW w:w="0" w:type="auto"/>
            <w:tcBorders>
              <w:top w:val="nil"/>
              <w:left w:val="nil"/>
              <w:bottom w:val="single" w:color="auto" w:sz="4" w:space="0"/>
              <w:right w:val="single" w:color="auto" w:sz="4" w:space="0"/>
            </w:tcBorders>
            <w:shd w:val="clear" w:color="auto" w:fill="auto"/>
            <w:vAlign w:val="center"/>
            <w:hideMark/>
          </w:tcPr>
          <w:p w:rsidRPr="00364084" w:rsidR="00364084" w:rsidP="00364084" w:rsidRDefault="00364084" w14:paraId="5CE5159A"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“Por medio de la cual se dicta la Ley General de Archivos y se dictan otras disposiciones.” </w:t>
            </w:r>
          </w:p>
        </w:tc>
      </w:tr>
      <w:tr w:rsidRPr="00364084" w:rsidR="00364084" w:rsidTr="00364084" w14:paraId="0BDCDA48"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364084" w:rsidP="00364084" w:rsidRDefault="00364084" w14:paraId="391C6FB5"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364084" w:rsidP="00364084" w:rsidRDefault="00364084" w14:paraId="12F645B4"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Ley 1712 DE 2014 </w:t>
            </w:r>
          </w:p>
        </w:tc>
        <w:tc>
          <w:tcPr>
            <w:tcW w:w="0" w:type="auto"/>
            <w:tcBorders>
              <w:top w:val="nil"/>
              <w:left w:val="nil"/>
              <w:bottom w:val="single" w:color="auto" w:sz="4" w:space="0"/>
              <w:right w:val="single" w:color="auto" w:sz="4" w:space="0"/>
            </w:tcBorders>
            <w:shd w:val="clear" w:color="auto" w:fill="auto"/>
            <w:vAlign w:val="center"/>
            <w:hideMark/>
          </w:tcPr>
          <w:p w:rsidRPr="00364084" w:rsidR="00364084" w:rsidP="00364084" w:rsidRDefault="00364084" w14:paraId="0CDCC0CB"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"Por medio de la cual se crea la Ley de Transparencia y del Derecho de Acceso a la Información Pública Nacional y se dictan otras disposiciones."</w:t>
            </w:r>
          </w:p>
        </w:tc>
      </w:tr>
      <w:tr w:rsidRPr="00364084" w:rsidR="00587111" w:rsidTr="00364084" w14:paraId="3A312EFB"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587111" w:rsidP="00364084" w:rsidRDefault="00587111" w14:paraId="0E54642B" w14:textId="768EAB73">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tcPr>
          <w:p w:rsidRPr="00364084" w:rsidR="00587111" w:rsidP="00364084" w:rsidRDefault="00587111" w14:paraId="56936C6F" w14:textId="21FD1C03">
            <w:pPr>
              <w:spacing w:after="0"/>
              <w:jc w:val="center"/>
              <w:rPr>
                <w:rFonts w:ascii="Calibri" w:hAnsi="Calibri" w:eastAsia="Times New Roman" w:cs="Calibri"/>
                <w:color w:val="000000"/>
                <w:kern w:val="0"/>
                <w:sz w:val="22"/>
                <w:lang w:eastAsia="es-CO"/>
                <w14:ligatures w14:val="none"/>
              </w:rPr>
            </w:pPr>
            <w:r w:rsidRPr="00587111">
              <w:rPr>
                <w:rFonts w:ascii="Calibri" w:hAnsi="Calibri" w:eastAsia="Times New Roman" w:cs="Calibri"/>
                <w:color w:val="000000"/>
                <w:kern w:val="0"/>
                <w:sz w:val="22"/>
                <w:lang w:eastAsia="es-CO"/>
                <w14:ligatures w14:val="none"/>
              </w:rPr>
              <w:t>Ley 1581 de 2012</w:t>
            </w:r>
          </w:p>
        </w:tc>
        <w:tc>
          <w:tcPr>
            <w:tcW w:w="0" w:type="auto"/>
            <w:tcBorders>
              <w:top w:val="nil"/>
              <w:left w:val="nil"/>
              <w:bottom w:val="single" w:color="auto" w:sz="4" w:space="0"/>
              <w:right w:val="single" w:color="auto" w:sz="4" w:space="0"/>
            </w:tcBorders>
            <w:shd w:val="clear" w:color="auto" w:fill="auto"/>
            <w:vAlign w:val="center"/>
          </w:tcPr>
          <w:p w:rsidRPr="00364084" w:rsidR="00587111" w:rsidP="00364084" w:rsidRDefault="00587111" w14:paraId="70B3BB9B" w14:textId="55BE522B">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w:t>
            </w:r>
            <w:r w:rsidRPr="00587111">
              <w:rPr>
                <w:rFonts w:ascii="Calibri" w:hAnsi="Calibri" w:eastAsia="Times New Roman" w:cs="Calibri"/>
                <w:color w:val="000000"/>
                <w:kern w:val="0"/>
                <w:sz w:val="22"/>
                <w:lang w:eastAsia="es-CO"/>
                <w14:ligatures w14:val="none"/>
              </w:rPr>
              <w:t>Por la cual se dictan disposiciones generales para la protección de datos personales.</w:t>
            </w:r>
            <w:r>
              <w:rPr>
                <w:rFonts w:ascii="Calibri" w:hAnsi="Calibri" w:eastAsia="Times New Roman" w:cs="Calibri"/>
                <w:color w:val="000000"/>
                <w:kern w:val="0"/>
                <w:sz w:val="22"/>
                <w:lang w:eastAsia="es-CO"/>
                <w14:ligatures w14:val="none"/>
              </w:rPr>
              <w:t>”</w:t>
            </w:r>
          </w:p>
        </w:tc>
      </w:tr>
      <w:tr w:rsidRPr="00364084" w:rsidR="000E4B55" w:rsidTr="00364084" w14:paraId="2C0C65BA"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0E4B55" w:rsidP="000E4B55" w:rsidRDefault="000E4B55" w14:paraId="6E1F13CC" w14:textId="4C2DFD66">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DECRETOS</w:t>
            </w:r>
          </w:p>
        </w:tc>
        <w:tc>
          <w:tcPr>
            <w:tcW w:w="0" w:type="auto"/>
            <w:tcBorders>
              <w:top w:val="nil"/>
              <w:left w:val="nil"/>
              <w:bottom w:val="single" w:color="auto" w:sz="4" w:space="0"/>
              <w:right w:val="single" w:color="auto" w:sz="4" w:space="0"/>
            </w:tcBorders>
            <w:shd w:val="clear" w:color="auto" w:fill="auto"/>
            <w:noWrap/>
            <w:vAlign w:val="center"/>
          </w:tcPr>
          <w:p w:rsidRPr="00364084" w:rsidR="000E4B55" w:rsidP="000E4B55" w:rsidRDefault="000E4B55" w14:paraId="39477C89" w14:textId="1B5F040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DECRETO 1080 de 2015 </w:t>
            </w:r>
          </w:p>
        </w:tc>
        <w:tc>
          <w:tcPr>
            <w:tcW w:w="0" w:type="auto"/>
            <w:tcBorders>
              <w:top w:val="nil"/>
              <w:left w:val="nil"/>
              <w:bottom w:val="single" w:color="auto" w:sz="4" w:space="0"/>
              <w:right w:val="single" w:color="auto" w:sz="4" w:space="0"/>
            </w:tcBorders>
            <w:shd w:val="clear" w:color="auto" w:fill="auto"/>
            <w:vAlign w:val="center"/>
          </w:tcPr>
          <w:p w:rsidRPr="00364084" w:rsidR="000E4B55" w:rsidP="000E4B55" w:rsidRDefault="000E4B55" w14:paraId="06815E54" w14:textId="272A4F72">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“Por medio del cual se expide el Decreto Único Reglamentario del Sector Cultura" </w:t>
            </w:r>
          </w:p>
        </w:tc>
      </w:tr>
      <w:tr w:rsidRPr="00364084" w:rsidR="000E4B55" w:rsidTr="00364084" w14:paraId="01541C20" w14:textId="77777777">
        <w:trPr>
          <w:trHeight w:val="12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0E4B55" w:rsidP="000E4B55" w:rsidRDefault="000E4B55" w14:paraId="33833A28"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ACUERDOS</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0E4B55" w:rsidP="000E4B55" w:rsidRDefault="000E4B55" w14:paraId="4C5ACDD2"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Acuerdo 001 de 2024</w:t>
            </w:r>
          </w:p>
        </w:tc>
        <w:tc>
          <w:tcPr>
            <w:tcW w:w="0" w:type="auto"/>
            <w:tcBorders>
              <w:top w:val="nil"/>
              <w:left w:val="nil"/>
              <w:bottom w:val="single" w:color="auto" w:sz="4" w:space="0"/>
              <w:right w:val="single" w:color="auto" w:sz="4" w:space="0"/>
            </w:tcBorders>
            <w:shd w:val="clear" w:color="auto" w:fill="auto"/>
            <w:vAlign w:val="center"/>
            <w:hideMark/>
          </w:tcPr>
          <w:p w:rsidRPr="00364084" w:rsidR="000E4B55" w:rsidP="000E4B55" w:rsidRDefault="000E4B55" w14:paraId="5296E175"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"Por el cual se establece el Acuerdo Único de la Función Archivística, se definen los criterios técnicos y jurídicos para su implementación en el Estado colombiano y se fijan otras disposiciones."</w:t>
            </w:r>
          </w:p>
        </w:tc>
      </w:tr>
    </w:tbl>
    <w:p w:rsidR="004330D9" w:rsidP="004330D9" w:rsidRDefault="004330D9" w14:paraId="32A39A32" w14:textId="77777777"/>
    <w:p w:rsidR="004330D9" w:rsidP="0044518E" w:rsidRDefault="004330D9" w14:paraId="495F46B5" w14:textId="77777777">
      <w:pPr>
        <w:pStyle w:val="Ttulo1"/>
      </w:pPr>
      <w:bookmarkStart w:name="_Toc214294585" w:id="7"/>
      <w:r>
        <w:t>JUSTIFICACIÓN</w:t>
      </w:r>
      <w:bookmarkEnd w:id="7"/>
      <w:r>
        <w:t xml:space="preserve"> </w:t>
      </w:r>
    </w:p>
    <w:p w:rsidR="004330D9" w:rsidP="004330D9" w:rsidRDefault="004330D9" w14:paraId="67285FB9" w14:textId="77777777"/>
    <w:p w:rsidR="00FD5EA4" w:rsidP="00FD5EA4" w:rsidRDefault="00FD5EA4" w14:paraId="7A195570" w14:textId="77777777">
      <w:r>
        <w:t>La implementación efectiva del Programa de Gestión Documental y de los programas específicos asociados requiere no solo de instrumentos, procedimientos y sistemas tecnológicos adecuados, sino de personas competentes y sensibilizadas frente a su rol en la función archivística. La existencia de brechas de conocimiento en normativa archivística, manejo de TRD y TCA, uso del SGDEA, preservación digital, conservación preventiva, manejo de documentos especiales, protección de datos personales y transparencia puede derivar en errores de registro, trámites inadecuados, pérdida o dispersión de documentos, incumplimientos normativos, hallazgos de auditoría y afectación al ciudadano.</w:t>
      </w:r>
    </w:p>
    <w:p w:rsidR="004330D9" w:rsidP="00FD5EA4" w:rsidRDefault="00FD5EA4" w14:paraId="12ED3179" w14:textId="5E18D8C7">
      <w:r>
        <w:t xml:space="preserve">El Programa – Plan Institucional de Capacitación en Gestión Documental permite ordenar y sistematizar los esfuerzos formativos en la materia, alineándolos con el PGD, con los riesgos institucionales y con los objetivos estratégicos de la Entidad. De esta forma, la capacitación deja de ser una actividad puntual y se convierte en un proceso permanente de fortalecimiento de capacidades, que incorpora contenidos técnicos, normativos y prácticos, mecanismos de evaluación y </w:t>
      </w:r>
      <w:r>
        <w:t>acompañamiento, y la medición de su impacto en los procesos. El programa contribuye a la mejora de la calidad de la información y de los servicios, a la reducción de reprocesos y errores, al cumplimiento de la normativa archivística, de Gobierno Digital, de transparencia y de protección de datos personales, y al fortalecimiento de la memoria institucional y la rendición de cuentas</w:t>
      </w:r>
      <w:r w:rsidRPr="001C58DA" w:rsidR="001C58DA">
        <w:t>.</w:t>
      </w:r>
    </w:p>
    <w:p w:rsidR="004330D9" w:rsidP="004330D9" w:rsidRDefault="004330D9" w14:paraId="5DB14015" w14:textId="77777777"/>
    <w:p w:rsidR="004330D9" w:rsidP="0044518E" w:rsidRDefault="004330D9" w14:paraId="308FACB3" w14:textId="77777777">
      <w:pPr>
        <w:pStyle w:val="Ttulo1"/>
      </w:pPr>
      <w:bookmarkStart w:name="_Toc214294586" w:id="8"/>
      <w:r>
        <w:t>ROLES Y RESPONSABILIDADES</w:t>
      </w:r>
      <w:bookmarkEnd w:id="8"/>
      <w:r>
        <w:t xml:space="preserve"> </w:t>
      </w:r>
    </w:p>
    <w:p w:rsidR="00901DAA" w:rsidP="00E725EA" w:rsidRDefault="00901DAA" w14:paraId="4178C018" w14:textId="77777777"/>
    <w:p w:rsidR="00FD5EA4" w:rsidP="00FD5EA4" w:rsidRDefault="00FD5EA4" w14:paraId="4243F07E" w14:textId="77777777">
      <w:r>
        <w:t>Los principales responsables de la ejecución de las actividades para lograr con éxito el desarrollo del programa plan institucional de capacitación son las siguientes áreas o grupos funcionales de la entidad:</w:t>
      </w:r>
    </w:p>
    <w:p w:rsidR="00FD5EA4" w:rsidP="00FD5EA4" w:rsidRDefault="00FD5EA4" w14:paraId="436DDD27" w14:textId="77777777">
      <w:pPr>
        <w:pStyle w:val="Prrafodelista"/>
        <w:numPr>
          <w:ilvl w:val="0"/>
          <w:numId w:val="29"/>
        </w:numPr>
      </w:pPr>
      <w:r>
        <w:t>Secretaría General.</w:t>
      </w:r>
    </w:p>
    <w:p w:rsidR="00FD5EA4" w:rsidP="00FD5EA4" w:rsidRDefault="00FD5EA4" w14:paraId="68C9F0AA" w14:textId="77777777">
      <w:pPr>
        <w:pStyle w:val="Prrafodelista"/>
        <w:numPr>
          <w:ilvl w:val="0"/>
          <w:numId w:val="29"/>
        </w:numPr>
      </w:pPr>
      <w:r>
        <w:t>Grupo de Gestión Documental y Notificaciones.</w:t>
      </w:r>
    </w:p>
    <w:p w:rsidR="00E43162" w:rsidP="00FD5EA4" w:rsidRDefault="00FD5EA4" w14:paraId="3435B93A" w14:textId="5A7D2D80">
      <w:pPr>
        <w:pStyle w:val="Prrafodelista"/>
        <w:numPr>
          <w:ilvl w:val="0"/>
          <w:numId w:val="29"/>
        </w:numPr>
        <w:rPr/>
      </w:pPr>
      <w:commentRangeStart w:id="95599125"/>
      <w:r w:rsidR="00FD5EA4">
        <w:rPr/>
        <w:t>Talento Humano.</w:t>
      </w:r>
      <w:commentRangeEnd w:id="95599125"/>
      <w:r>
        <w:rPr>
          <w:rStyle w:val="CommentReference"/>
        </w:rPr>
        <w:commentReference w:id="95599125"/>
      </w:r>
    </w:p>
    <w:p w:rsidRPr="00EB44D3" w:rsidR="004330D9" w:rsidP="004330D9" w:rsidRDefault="004330D9" w14:paraId="52BC4BFA" w14:textId="77777777"/>
    <w:p w:rsidR="004330D9" w:rsidP="0044518E" w:rsidRDefault="004330D9" w14:paraId="1CBB8E8A" w14:textId="77777777">
      <w:pPr>
        <w:pStyle w:val="Ttulo1"/>
      </w:pPr>
      <w:bookmarkStart w:name="_Toc214294587" w:id="9"/>
      <w:r>
        <w:t>GENERALIDADES DEL PROGRAMA</w:t>
      </w:r>
      <w:bookmarkEnd w:id="9"/>
    </w:p>
    <w:p w:rsidR="004330D9" w:rsidP="004330D9" w:rsidRDefault="004330D9" w14:paraId="6257FA01" w14:textId="77777777"/>
    <w:p w:rsidR="00546B48" w:rsidP="00200920" w:rsidRDefault="00E00058" w14:paraId="7B284D88" w14:textId="66F1E106">
      <w:r w:rsidRPr="00E00058">
        <w:t>Establecer el marco institucional para la planificación, ejecución, seguimiento y mejora del Plan Institucional de Capacitación en Gestión Documental, garantizando que las acciones formativas respondan a necesidades reales, estén alineadas con el PGD y con los sistemas de gestión institucionales, y contribuyan a una gestión documental más eficiente, segura y estandarizada</w:t>
      </w:r>
      <w:r>
        <w:t xml:space="preserve">, este programa </w:t>
      </w:r>
      <w:r w:rsidRPr="00E00058">
        <w:t>se articula con el PGD, los programas específicos (documentos especiales, documentos vitales y esenciales, reprografía, archivos descentralizados, normalización de formularios, gestión de documentos electrónicos), las TRD, las TCA, el RAI, el Sistema Integrado de Conservación, el SGDEA-SSF, el Sistema de Gestión de la Calidad, el Plan Institucional de Capacitación, el Plan de Bienestar</w:t>
      </w:r>
      <w:r>
        <w:t xml:space="preserve"> </w:t>
      </w:r>
      <w:r w:rsidRPr="00E00058">
        <w:t>y el SGSI, de manera que la formación apoye directamente la implementación de la gestión documental y la mitigación de riesgos.</w:t>
      </w:r>
    </w:p>
    <w:p w:rsidRPr="000C11E0" w:rsidR="000C11E0" w:rsidP="000C11E0" w:rsidRDefault="000C11E0" w14:paraId="3D361C9C" w14:textId="77777777"/>
    <w:p w:rsidRPr="008403D2" w:rsidR="004330D9" w:rsidP="000C11E0" w:rsidRDefault="004330D9" w14:paraId="10E55EDD" w14:textId="73CFCD71">
      <w:pPr>
        <w:pStyle w:val="Ttulo2"/>
        <w:rPr>
          <w:rFonts w:ascii="Arial" w:hAnsi="Arial" w:cs="Arial"/>
          <w:b/>
          <w:bCs/>
          <w:color w:val="auto"/>
          <w:sz w:val="22"/>
          <w:szCs w:val="22"/>
        </w:rPr>
      </w:pPr>
      <w:bookmarkStart w:name="_Toc214294588" w:id="10"/>
      <w:r w:rsidRPr="008403D2">
        <w:rPr>
          <w:rFonts w:ascii="Arial" w:hAnsi="Arial" w:cs="Arial"/>
          <w:b/>
          <w:bCs/>
          <w:color w:val="auto"/>
          <w:sz w:val="22"/>
          <w:szCs w:val="22"/>
        </w:rPr>
        <w:t>Principios y criterios</w:t>
      </w:r>
      <w:bookmarkEnd w:id="10"/>
    </w:p>
    <w:p w:rsidR="004330D9" w:rsidP="004330D9" w:rsidRDefault="004330D9" w14:paraId="4A74F823" w14:textId="77777777">
      <w:pPr>
        <w:pStyle w:val="Prrafodelista"/>
      </w:pPr>
    </w:p>
    <w:p w:rsidR="004330D9" w:rsidP="00A51F7D" w:rsidRDefault="00E00058" w14:paraId="25185E39" w14:textId="13FDC64C">
      <w:r w:rsidRPr="00E00058">
        <w:t>Se orienta por los principios de pertinencia, oportunidad, continuidad, cobertura, enfoque por competencias, enfoque diferencial (según rol y nivel), mejora continua, responsabilidad compartida y trazabilidad, priorizando la formación en los temas de mayor impacto para la gestión documental y los riesgos identificados</w:t>
      </w:r>
      <w:r w:rsidRPr="001127F1" w:rsidR="001127F1">
        <w:t>.</w:t>
      </w:r>
    </w:p>
    <w:p w:rsidRPr="008403D2" w:rsidR="004330D9" w:rsidP="008403D2" w:rsidRDefault="004330D9" w14:paraId="32E37292" w14:textId="77777777">
      <w:pPr>
        <w:pStyle w:val="Ttulo2"/>
        <w:rPr>
          <w:rFonts w:ascii="Arial" w:hAnsi="Arial" w:cs="Arial"/>
          <w:b/>
          <w:bCs/>
          <w:color w:val="auto"/>
          <w:sz w:val="22"/>
          <w:szCs w:val="22"/>
        </w:rPr>
      </w:pPr>
      <w:bookmarkStart w:name="_Toc214294589" w:id="11"/>
      <w:r w:rsidRPr="008403D2">
        <w:rPr>
          <w:rFonts w:ascii="Arial" w:hAnsi="Arial" w:cs="Arial"/>
          <w:b/>
          <w:bCs/>
          <w:color w:val="auto"/>
          <w:sz w:val="22"/>
          <w:szCs w:val="22"/>
        </w:rPr>
        <w:t>Lineamientos generales</w:t>
      </w:r>
      <w:bookmarkEnd w:id="11"/>
    </w:p>
    <w:p w:rsidR="004330D9" w:rsidP="004330D9" w:rsidRDefault="004330D9" w14:paraId="5AAF17EA" w14:textId="77777777">
      <w:pPr>
        <w:pStyle w:val="Prrafodelista"/>
        <w:rPr>
          <w:b/>
          <w:bCs/>
        </w:rPr>
      </w:pPr>
    </w:p>
    <w:p w:rsidR="00E00058" w:rsidP="00E00058" w:rsidRDefault="00E00058" w14:paraId="012D9A6B" w14:textId="77777777">
      <w:pPr>
        <w:pStyle w:val="Prrafodelista"/>
        <w:numPr>
          <w:ilvl w:val="0"/>
          <w:numId w:val="33"/>
        </w:numPr>
        <w:spacing w:line="259" w:lineRule="auto"/>
      </w:pPr>
      <w:r>
        <w:t>Realizar diagnósticos periódicos de necesidades de capacitación en gestión documental por procesos y dependencias.</w:t>
      </w:r>
    </w:p>
    <w:p w:rsidR="00E00058" w:rsidP="00E00058" w:rsidRDefault="00E00058" w14:paraId="366DF872" w14:textId="77777777">
      <w:pPr>
        <w:pStyle w:val="Prrafodelista"/>
        <w:numPr>
          <w:ilvl w:val="0"/>
          <w:numId w:val="33"/>
        </w:numPr>
        <w:spacing w:line="259" w:lineRule="auto"/>
      </w:pPr>
      <w:r>
        <w:t>Definir perfiles de público objetivo (líderes, supervisores, responsables de archivo, usuarios del SGDEA, etc.) y rutas formativas diferenciadas.</w:t>
      </w:r>
    </w:p>
    <w:p w:rsidR="00E00058" w:rsidP="00E00058" w:rsidRDefault="00E00058" w14:paraId="58F77045" w14:textId="77777777">
      <w:pPr>
        <w:pStyle w:val="Prrafodelista"/>
        <w:numPr>
          <w:ilvl w:val="0"/>
          <w:numId w:val="33"/>
        </w:numPr>
        <w:spacing w:line="259" w:lineRule="auto"/>
      </w:pPr>
      <w:r>
        <w:t>Integrar la formación en gestión documental en el Plan Institucional de Capacitación y en los planes de inducción, reinducción y formación continua.</w:t>
      </w:r>
    </w:p>
    <w:p w:rsidR="00E00058" w:rsidP="00E00058" w:rsidRDefault="00E00058" w14:paraId="7D22E565" w14:textId="77777777">
      <w:pPr>
        <w:pStyle w:val="Prrafodelista"/>
        <w:numPr>
          <w:ilvl w:val="0"/>
          <w:numId w:val="33"/>
        </w:numPr>
        <w:spacing w:line="259" w:lineRule="auto"/>
      </w:pPr>
      <w:r>
        <w:t>Establecer contenidos mínimos obligatorios (normativa archivística, PGD, TRD/TCA, SGDEA, SIC, protección de datos, transparencia).</w:t>
      </w:r>
    </w:p>
    <w:p w:rsidR="00E00058" w:rsidP="00E00058" w:rsidRDefault="00E00058" w14:paraId="0148FA2A" w14:textId="77777777">
      <w:pPr>
        <w:pStyle w:val="Prrafodelista"/>
        <w:numPr>
          <w:ilvl w:val="0"/>
          <w:numId w:val="33"/>
        </w:numPr>
        <w:spacing w:line="259" w:lineRule="auto"/>
      </w:pPr>
      <w:r>
        <w:t>Documentar las actividades realizadas, participantes, resultados de evaluación y acciones de mejora.</w:t>
      </w:r>
    </w:p>
    <w:p w:rsidR="0024417B" w:rsidP="00E00058" w:rsidRDefault="00E00058" w14:paraId="6FE43405" w14:textId="3F257150">
      <w:pPr>
        <w:pStyle w:val="Prrafodelista"/>
        <w:numPr>
          <w:ilvl w:val="0"/>
          <w:numId w:val="33"/>
        </w:numPr>
        <w:spacing w:line="259" w:lineRule="auto"/>
      </w:pPr>
      <w:r>
        <w:t>Incorporar modalidades presenciales, virtuales y acompañamiento en sitio según la naturaleza de los procesos y sedes</w:t>
      </w:r>
      <w:r w:rsidRPr="001C58DA" w:rsidR="001C58DA">
        <w:t>.</w:t>
      </w:r>
    </w:p>
    <w:p w:rsidR="004330D9" w:rsidP="33663893" w:rsidRDefault="004330D9" w14:paraId="1CC39780" w14:textId="5BCBD423">
      <w:pPr>
        <w:spacing w:line="259" w:lineRule="auto"/>
        <w:rPr>
          <w:b w:val="1"/>
          <w:bCs w:val="1"/>
        </w:rPr>
      </w:pPr>
      <w:commentRangeStart w:id="794148127"/>
      <w:r w:rsidRPr="33663893" w:rsidR="7DA2730B">
        <w:rPr>
          <w:b w:val="1"/>
          <w:bCs w:val="1"/>
        </w:rPr>
        <w:t>Necesidades generales de capacitación</w:t>
      </w:r>
      <w:commentRangeEnd w:id="794148127"/>
      <w:r>
        <w:rPr>
          <w:rStyle w:val="CommentReference"/>
        </w:rPr>
        <w:commentReference w:id="794148127"/>
      </w:r>
    </w:p>
    <w:tbl>
      <w:tblPr>
        <w:tblStyle w:val="Tablaconcuadrcula"/>
        <w:tblW w:w="0" w:type="auto"/>
        <w:tblLook w:val="06A0" w:firstRow="1" w:lastRow="0" w:firstColumn="1" w:lastColumn="0" w:noHBand="1" w:noVBand="1"/>
      </w:tblPr>
      <w:tblGrid>
        <w:gridCol w:w="660"/>
        <w:gridCol w:w="2874"/>
        <w:gridCol w:w="1767"/>
        <w:gridCol w:w="1767"/>
        <w:gridCol w:w="1767"/>
      </w:tblGrid>
      <w:tr w:rsidR="33663893" w:rsidTr="33663893" w14:paraId="393193AC">
        <w:trPr>
          <w:trHeight w:val="300"/>
        </w:trPr>
        <w:tc>
          <w:tcPr>
            <w:tcW w:w="660" w:type="dxa"/>
            <w:tcMar/>
          </w:tcPr>
          <w:p w:rsidR="19DCA51D" w:rsidP="33663893" w:rsidRDefault="19DCA51D" w14:paraId="1F43F4B5" w14:textId="16518AD8">
            <w:pPr>
              <w:pStyle w:val="Normal"/>
              <w:rPr>
                <w:b w:val="1"/>
                <w:bCs w:val="1"/>
              </w:rPr>
            </w:pPr>
            <w:commentRangeStart w:id="1761887206"/>
            <w:r w:rsidRPr="33663893" w:rsidR="19DCA51D">
              <w:rPr>
                <w:b w:val="1"/>
                <w:bCs w:val="1"/>
              </w:rPr>
              <w:t>No.</w:t>
            </w:r>
          </w:p>
        </w:tc>
        <w:tc>
          <w:tcPr>
            <w:tcW w:w="2874" w:type="dxa"/>
            <w:tcMar/>
          </w:tcPr>
          <w:p w:rsidR="19DCA51D" w:rsidP="33663893" w:rsidRDefault="19DCA51D" w14:paraId="4B0537F7" w14:textId="2BB4B62E">
            <w:pPr>
              <w:pStyle w:val="Normal"/>
              <w:rPr>
                <w:b w:val="1"/>
                <w:bCs w:val="1"/>
              </w:rPr>
            </w:pPr>
            <w:r w:rsidRPr="33663893" w:rsidR="19DCA51D">
              <w:rPr>
                <w:b w:val="1"/>
                <w:bCs w:val="1"/>
              </w:rPr>
              <w:t>Socialización</w:t>
            </w:r>
            <w:commentRangeEnd w:id="1761887206"/>
            <w:r>
              <w:rPr>
                <w:rStyle w:val="CommentReference"/>
              </w:rPr>
              <w:commentReference w:id="1761887206"/>
            </w:r>
          </w:p>
        </w:tc>
        <w:tc>
          <w:tcPr>
            <w:tcW w:w="1767" w:type="dxa"/>
            <w:tcMar/>
          </w:tcPr>
          <w:p w:rsidR="19DCA51D" w:rsidP="33663893" w:rsidRDefault="19DCA51D" w14:paraId="5E41A65D" w14:textId="35F49FED">
            <w:pPr>
              <w:pStyle w:val="Normal"/>
              <w:rPr>
                <w:b w:val="1"/>
                <w:bCs w:val="1"/>
              </w:rPr>
            </w:pPr>
            <w:r w:rsidRPr="33663893" w:rsidR="19DCA51D">
              <w:rPr>
                <w:b w:val="1"/>
                <w:bCs w:val="1"/>
              </w:rPr>
              <w:t>justificación</w:t>
            </w:r>
          </w:p>
        </w:tc>
        <w:tc>
          <w:tcPr>
            <w:tcW w:w="1767" w:type="dxa"/>
            <w:tcMar/>
          </w:tcPr>
          <w:p w:rsidR="19DCA51D" w:rsidP="33663893" w:rsidRDefault="19DCA51D" w14:paraId="0991B391" w14:textId="2BE1186B">
            <w:pPr>
              <w:pStyle w:val="Normal"/>
              <w:rPr>
                <w:b w:val="1"/>
                <w:bCs w:val="1"/>
              </w:rPr>
            </w:pPr>
            <w:r w:rsidRPr="33663893" w:rsidR="19DCA51D">
              <w:rPr>
                <w:b w:val="1"/>
                <w:bCs w:val="1"/>
              </w:rPr>
              <w:t>Meta o logro alcanzado</w:t>
            </w:r>
          </w:p>
        </w:tc>
        <w:tc>
          <w:tcPr>
            <w:tcW w:w="1767" w:type="dxa"/>
            <w:tcMar/>
          </w:tcPr>
          <w:p w:rsidR="19DCA51D" w:rsidP="33663893" w:rsidRDefault="19DCA51D" w14:paraId="06E953A3" w14:textId="2CBBDE46">
            <w:pPr>
              <w:pStyle w:val="Normal"/>
              <w:rPr>
                <w:b w:val="1"/>
                <w:bCs w:val="1"/>
              </w:rPr>
            </w:pPr>
            <w:r w:rsidRPr="33663893" w:rsidR="19DCA51D">
              <w:rPr>
                <w:b w:val="1"/>
                <w:bCs w:val="1"/>
              </w:rPr>
              <w:t>Publico</w:t>
            </w:r>
          </w:p>
        </w:tc>
      </w:tr>
      <w:tr w:rsidR="33663893" w:rsidTr="33663893" w14:paraId="6891611B">
        <w:trPr>
          <w:trHeight w:val="300"/>
        </w:trPr>
        <w:tc>
          <w:tcPr>
            <w:tcW w:w="660" w:type="dxa"/>
            <w:tcMar/>
          </w:tcPr>
          <w:p w:rsidR="19DCA51D" w:rsidP="33663893" w:rsidRDefault="19DCA51D" w14:paraId="7520BFF4" w14:textId="04CF0132">
            <w:pPr>
              <w:pStyle w:val="Normal"/>
              <w:rPr>
                <w:b w:val="0"/>
                <w:bCs w:val="0"/>
              </w:rPr>
            </w:pPr>
            <w:r w:rsidR="19DCA51D">
              <w:rPr>
                <w:b w:val="0"/>
                <w:bCs w:val="0"/>
              </w:rPr>
              <w:t>1.</w:t>
            </w:r>
          </w:p>
        </w:tc>
        <w:tc>
          <w:tcPr>
            <w:tcW w:w="2874" w:type="dxa"/>
            <w:tcMar/>
          </w:tcPr>
          <w:p w:rsidR="19DCA51D" w:rsidP="33663893" w:rsidRDefault="19DCA51D" w14:paraId="48FEBC76" w14:textId="18836E8A">
            <w:pPr>
              <w:pStyle w:val="Normal"/>
              <w:rPr>
                <w:b w:val="1"/>
                <w:bCs w:val="1"/>
              </w:rPr>
            </w:pPr>
            <w:r w:rsidRPr="33663893" w:rsidR="19DCA51D">
              <w:rPr>
                <w:b w:val="1"/>
                <w:bCs w:val="1"/>
              </w:rPr>
              <w:t>Política de Gestión Documental</w:t>
            </w:r>
          </w:p>
        </w:tc>
        <w:tc>
          <w:tcPr>
            <w:tcW w:w="1767" w:type="dxa"/>
            <w:tcMar/>
          </w:tcPr>
          <w:p w:rsidR="33663893" w:rsidP="33663893" w:rsidRDefault="33663893" w14:paraId="69D3E4A8" w14:textId="6FBED900">
            <w:pPr>
              <w:pStyle w:val="Normal"/>
              <w:rPr>
                <w:b w:val="1"/>
                <w:bCs w:val="1"/>
              </w:rPr>
            </w:pPr>
          </w:p>
        </w:tc>
        <w:tc>
          <w:tcPr>
            <w:tcW w:w="1767" w:type="dxa"/>
            <w:tcMar/>
          </w:tcPr>
          <w:p w:rsidR="33663893" w:rsidP="33663893" w:rsidRDefault="33663893" w14:paraId="113D7060" w14:textId="6FBED900">
            <w:pPr>
              <w:pStyle w:val="Normal"/>
              <w:rPr>
                <w:b w:val="1"/>
                <w:bCs w:val="1"/>
              </w:rPr>
            </w:pPr>
          </w:p>
        </w:tc>
        <w:tc>
          <w:tcPr>
            <w:tcW w:w="1767" w:type="dxa"/>
            <w:tcMar/>
          </w:tcPr>
          <w:p w:rsidR="33663893" w:rsidP="33663893" w:rsidRDefault="33663893" w14:paraId="35D4299B" w14:textId="6FBED900">
            <w:pPr>
              <w:pStyle w:val="Normal"/>
              <w:rPr>
                <w:b w:val="1"/>
                <w:bCs w:val="1"/>
              </w:rPr>
            </w:pPr>
          </w:p>
        </w:tc>
      </w:tr>
      <w:tr w:rsidR="33663893" w:rsidTr="33663893" w14:paraId="72F0BC46">
        <w:trPr>
          <w:trHeight w:val="300"/>
        </w:trPr>
        <w:tc>
          <w:tcPr>
            <w:tcW w:w="660" w:type="dxa"/>
            <w:tcMar/>
          </w:tcPr>
          <w:p w:rsidR="19DCA51D" w:rsidP="33663893" w:rsidRDefault="19DCA51D" w14:paraId="05D3F743" w14:textId="65C6EA4B">
            <w:pPr>
              <w:pStyle w:val="Normal"/>
              <w:rPr>
                <w:b w:val="0"/>
                <w:bCs w:val="0"/>
              </w:rPr>
            </w:pPr>
            <w:r w:rsidR="19DCA51D">
              <w:rPr>
                <w:b w:val="0"/>
                <w:bCs w:val="0"/>
              </w:rPr>
              <w:t>2.</w:t>
            </w:r>
          </w:p>
        </w:tc>
        <w:tc>
          <w:tcPr>
            <w:tcW w:w="2874" w:type="dxa"/>
            <w:tcMar/>
          </w:tcPr>
          <w:p w:rsidR="19DCA51D" w:rsidP="33663893" w:rsidRDefault="19DCA51D" w14:paraId="0BC4B378" w14:textId="77E6B1EF">
            <w:pPr>
              <w:pStyle w:val="Normal"/>
              <w:rPr>
                <w:b w:val="1"/>
                <w:bCs w:val="1"/>
              </w:rPr>
            </w:pPr>
            <w:r w:rsidRPr="33663893" w:rsidR="19DCA51D">
              <w:rPr>
                <w:b w:val="1"/>
                <w:bCs w:val="1"/>
              </w:rPr>
              <w:t>Aplicación TRD</w:t>
            </w:r>
          </w:p>
        </w:tc>
        <w:tc>
          <w:tcPr>
            <w:tcW w:w="1767" w:type="dxa"/>
            <w:tcMar/>
          </w:tcPr>
          <w:p w:rsidR="33663893" w:rsidP="33663893" w:rsidRDefault="33663893" w14:paraId="052A5317" w14:textId="6FBED900">
            <w:pPr>
              <w:pStyle w:val="Normal"/>
              <w:rPr>
                <w:b w:val="1"/>
                <w:bCs w:val="1"/>
              </w:rPr>
            </w:pPr>
          </w:p>
        </w:tc>
        <w:tc>
          <w:tcPr>
            <w:tcW w:w="1767" w:type="dxa"/>
            <w:tcMar/>
          </w:tcPr>
          <w:p w:rsidR="33663893" w:rsidP="33663893" w:rsidRDefault="33663893" w14:paraId="0F352D04" w14:textId="6FBED900">
            <w:pPr>
              <w:pStyle w:val="Normal"/>
              <w:rPr>
                <w:b w:val="1"/>
                <w:bCs w:val="1"/>
              </w:rPr>
            </w:pPr>
          </w:p>
        </w:tc>
        <w:tc>
          <w:tcPr>
            <w:tcW w:w="1767" w:type="dxa"/>
            <w:tcMar/>
          </w:tcPr>
          <w:p w:rsidR="33663893" w:rsidP="33663893" w:rsidRDefault="33663893" w14:paraId="7E0162E8" w14:textId="6FBED900">
            <w:pPr>
              <w:pStyle w:val="Normal"/>
              <w:rPr>
                <w:b w:val="1"/>
                <w:bCs w:val="1"/>
              </w:rPr>
            </w:pPr>
          </w:p>
        </w:tc>
      </w:tr>
      <w:tr w:rsidR="33663893" w:rsidTr="33663893" w14:paraId="7A97D0C1">
        <w:trPr>
          <w:trHeight w:val="300"/>
        </w:trPr>
        <w:tc>
          <w:tcPr>
            <w:tcW w:w="660" w:type="dxa"/>
            <w:tcMar/>
          </w:tcPr>
          <w:p w:rsidR="19DCA51D" w:rsidP="33663893" w:rsidRDefault="19DCA51D" w14:paraId="5C5F135B" w14:textId="62B786A5">
            <w:pPr>
              <w:pStyle w:val="Normal"/>
              <w:rPr>
                <w:b w:val="0"/>
                <w:bCs w:val="0"/>
              </w:rPr>
            </w:pPr>
            <w:r w:rsidR="19DCA51D">
              <w:rPr>
                <w:b w:val="0"/>
                <w:bCs w:val="0"/>
              </w:rPr>
              <w:t>3.</w:t>
            </w:r>
          </w:p>
        </w:tc>
        <w:tc>
          <w:tcPr>
            <w:tcW w:w="2874" w:type="dxa"/>
            <w:tcMar/>
          </w:tcPr>
          <w:p w:rsidR="19DCA51D" w:rsidP="33663893" w:rsidRDefault="19DCA51D" w14:paraId="69891D97" w14:textId="4A292644">
            <w:pPr>
              <w:pStyle w:val="Normal"/>
              <w:rPr>
                <w:b w:val="1"/>
                <w:bCs w:val="1"/>
              </w:rPr>
            </w:pPr>
            <w:r w:rsidRPr="33663893" w:rsidR="19DCA51D">
              <w:rPr>
                <w:b w:val="1"/>
                <w:bCs w:val="1"/>
              </w:rPr>
              <w:t>Diligenciamiento de formatos (FUID- Hoja de control)</w:t>
            </w:r>
          </w:p>
        </w:tc>
        <w:tc>
          <w:tcPr>
            <w:tcW w:w="1767" w:type="dxa"/>
            <w:tcMar/>
          </w:tcPr>
          <w:p w:rsidR="33663893" w:rsidP="33663893" w:rsidRDefault="33663893" w14:paraId="646B21A3" w14:textId="6FBED900">
            <w:pPr>
              <w:pStyle w:val="Normal"/>
              <w:rPr>
                <w:b w:val="1"/>
                <w:bCs w:val="1"/>
              </w:rPr>
            </w:pPr>
          </w:p>
        </w:tc>
        <w:tc>
          <w:tcPr>
            <w:tcW w:w="1767" w:type="dxa"/>
            <w:tcMar/>
          </w:tcPr>
          <w:p w:rsidR="33663893" w:rsidP="33663893" w:rsidRDefault="33663893" w14:paraId="6C8CFD9D" w14:textId="6FBED900">
            <w:pPr>
              <w:pStyle w:val="Normal"/>
              <w:rPr>
                <w:b w:val="1"/>
                <w:bCs w:val="1"/>
              </w:rPr>
            </w:pPr>
          </w:p>
        </w:tc>
        <w:tc>
          <w:tcPr>
            <w:tcW w:w="1767" w:type="dxa"/>
            <w:tcMar/>
          </w:tcPr>
          <w:p w:rsidR="33663893" w:rsidP="33663893" w:rsidRDefault="33663893" w14:paraId="67FCF718" w14:textId="6FBED900">
            <w:pPr>
              <w:pStyle w:val="Normal"/>
              <w:rPr>
                <w:b w:val="1"/>
                <w:bCs w:val="1"/>
              </w:rPr>
            </w:pPr>
          </w:p>
        </w:tc>
      </w:tr>
      <w:tr w:rsidR="33663893" w:rsidTr="33663893" w14:paraId="5CEA9EA9">
        <w:trPr>
          <w:trHeight w:val="300"/>
        </w:trPr>
        <w:tc>
          <w:tcPr>
            <w:tcW w:w="660" w:type="dxa"/>
            <w:tcMar/>
          </w:tcPr>
          <w:p w:rsidR="19DCA51D" w:rsidP="33663893" w:rsidRDefault="19DCA51D" w14:paraId="03551E11" w14:textId="0F34D17A">
            <w:pPr>
              <w:pStyle w:val="Normal"/>
              <w:rPr>
                <w:b w:val="0"/>
                <w:bCs w:val="0"/>
              </w:rPr>
            </w:pPr>
            <w:r w:rsidR="19DCA51D">
              <w:rPr>
                <w:b w:val="0"/>
                <w:bCs w:val="0"/>
              </w:rPr>
              <w:t>4.</w:t>
            </w:r>
          </w:p>
        </w:tc>
        <w:tc>
          <w:tcPr>
            <w:tcW w:w="2874" w:type="dxa"/>
            <w:tcMar/>
          </w:tcPr>
          <w:p w:rsidR="316E95F7" w:rsidP="33663893" w:rsidRDefault="316E95F7" w14:paraId="24697C82" w14:textId="5A4C7069">
            <w:pPr>
              <w:pStyle w:val="Normal"/>
              <w:rPr>
                <w:b w:val="1"/>
                <w:bCs w:val="1"/>
              </w:rPr>
            </w:pPr>
            <w:r w:rsidRPr="33663893" w:rsidR="316E95F7">
              <w:rPr>
                <w:b w:val="1"/>
                <w:bCs w:val="1"/>
              </w:rPr>
              <w:t>Manejo documentos electrónicos</w:t>
            </w:r>
          </w:p>
        </w:tc>
        <w:tc>
          <w:tcPr>
            <w:tcW w:w="1767" w:type="dxa"/>
            <w:tcMar/>
          </w:tcPr>
          <w:p w:rsidR="33663893" w:rsidP="33663893" w:rsidRDefault="33663893" w14:paraId="45E8E9C6" w14:textId="6FBED900">
            <w:pPr>
              <w:pStyle w:val="Normal"/>
              <w:rPr>
                <w:b w:val="1"/>
                <w:bCs w:val="1"/>
              </w:rPr>
            </w:pPr>
          </w:p>
        </w:tc>
        <w:tc>
          <w:tcPr>
            <w:tcW w:w="1767" w:type="dxa"/>
            <w:tcMar/>
          </w:tcPr>
          <w:p w:rsidR="33663893" w:rsidP="33663893" w:rsidRDefault="33663893" w14:paraId="085482D4" w14:textId="6FBED900">
            <w:pPr>
              <w:pStyle w:val="Normal"/>
              <w:rPr>
                <w:b w:val="1"/>
                <w:bCs w:val="1"/>
              </w:rPr>
            </w:pPr>
          </w:p>
        </w:tc>
        <w:tc>
          <w:tcPr>
            <w:tcW w:w="1767" w:type="dxa"/>
            <w:tcMar/>
          </w:tcPr>
          <w:p w:rsidR="33663893" w:rsidP="33663893" w:rsidRDefault="33663893" w14:paraId="013CD099" w14:textId="6FBED900">
            <w:pPr>
              <w:pStyle w:val="Normal"/>
              <w:rPr>
                <w:b w:val="1"/>
                <w:bCs w:val="1"/>
              </w:rPr>
            </w:pPr>
          </w:p>
        </w:tc>
      </w:tr>
      <w:tr w:rsidR="33663893" w:rsidTr="33663893" w14:paraId="19DC8880">
        <w:trPr>
          <w:trHeight w:val="300"/>
        </w:trPr>
        <w:tc>
          <w:tcPr>
            <w:tcW w:w="660" w:type="dxa"/>
            <w:tcMar/>
          </w:tcPr>
          <w:p w:rsidR="316E95F7" w:rsidP="33663893" w:rsidRDefault="316E95F7" w14:paraId="2CF5894B" w14:textId="2AC85911">
            <w:pPr>
              <w:pStyle w:val="Normal"/>
              <w:rPr>
                <w:b w:val="0"/>
                <w:bCs w:val="0"/>
              </w:rPr>
            </w:pPr>
            <w:r w:rsidR="316E95F7">
              <w:rPr>
                <w:b w:val="0"/>
                <w:bCs w:val="0"/>
              </w:rPr>
              <w:t>5.</w:t>
            </w:r>
          </w:p>
        </w:tc>
        <w:tc>
          <w:tcPr>
            <w:tcW w:w="2874" w:type="dxa"/>
            <w:tcMar/>
          </w:tcPr>
          <w:p w:rsidR="316E95F7" w:rsidP="33663893" w:rsidRDefault="316E95F7" w14:paraId="60C7739A" w14:textId="4AB644D8">
            <w:pPr>
              <w:pStyle w:val="Normal"/>
              <w:rPr>
                <w:b w:val="1"/>
                <w:bCs w:val="1"/>
              </w:rPr>
            </w:pPr>
            <w:r w:rsidRPr="33663893" w:rsidR="316E95F7">
              <w:rPr>
                <w:b w:val="1"/>
                <w:bCs w:val="1"/>
              </w:rPr>
              <w:t>Procedimientos GGD</w:t>
            </w:r>
          </w:p>
        </w:tc>
        <w:tc>
          <w:tcPr>
            <w:tcW w:w="1767" w:type="dxa"/>
            <w:tcMar/>
          </w:tcPr>
          <w:p w:rsidR="33663893" w:rsidP="33663893" w:rsidRDefault="33663893" w14:paraId="1B8525B0" w14:textId="6FBED900">
            <w:pPr>
              <w:pStyle w:val="Normal"/>
              <w:rPr>
                <w:b w:val="1"/>
                <w:bCs w:val="1"/>
              </w:rPr>
            </w:pPr>
          </w:p>
        </w:tc>
        <w:tc>
          <w:tcPr>
            <w:tcW w:w="1767" w:type="dxa"/>
            <w:tcMar/>
          </w:tcPr>
          <w:p w:rsidR="33663893" w:rsidP="33663893" w:rsidRDefault="33663893" w14:paraId="5053AE56" w14:textId="6FBED900">
            <w:pPr>
              <w:pStyle w:val="Normal"/>
              <w:rPr>
                <w:b w:val="1"/>
                <w:bCs w:val="1"/>
              </w:rPr>
            </w:pPr>
          </w:p>
        </w:tc>
        <w:tc>
          <w:tcPr>
            <w:tcW w:w="1767" w:type="dxa"/>
            <w:tcMar/>
          </w:tcPr>
          <w:p w:rsidR="33663893" w:rsidP="33663893" w:rsidRDefault="33663893" w14:paraId="3188E6F5" w14:textId="6FBED900">
            <w:pPr>
              <w:pStyle w:val="Normal"/>
              <w:rPr>
                <w:b w:val="1"/>
                <w:bCs w:val="1"/>
              </w:rPr>
            </w:pPr>
          </w:p>
        </w:tc>
      </w:tr>
      <w:tr w:rsidR="33663893" w:rsidTr="33663893" w14:paraId="3065710D">
        <w:trPr>
          <w:trHeight w:val="300"/>
        </w:trPr>
        <w:tc>
          <w:tcPr>
            <w:tcW w:w="660" w:type="dxa"/>
            <w:tcMar/>
          </w:tcPr>
          <w:p w:rsidR="316E95F7" w:rsidP="33663893" w:rsidRDefault="316E95F7" w14:paraId="2F062B01" w14:textId="4AA85791">
            <w:pPr>
              <w:pStyle w:val="Normal"/>
              <w:rPr>
                <w:b w:val="0"/>
                <w:bCs w:val="0"/>
              </w:rPr>
            </w:pPr>
            <w:r w:rsidR="316E95F7">
              <w:rPr>
                <w:b w:val="0"/>
                <w:bCs w:val="0"/>
              </w:rPr>
              <w:t>6.</w:t>
            </w:r>
          </w:p>
        </w:tc>
        <w:tc>
          <w:tcPr>
            <w:tcW w:w="2874" w:type="dxa"/>
            <w:tcMar/>
          </w:tcPr>
          <w:p w:rsidR="75952EB0" w:rsidP="33663893" w:rsidRDefault="75952EB0" w14:paraId="6C25CB65" w14:textId="5EBFAF93">
            <w:pPr>
              <w:pStyle w:val="Normal"/>
              <w:rPr>
                <w:b w:val="1"/>
                <w:bCs w:val="1"/>
              </w:rPr>
            </w:pPr>
            <w:r w:rsidRPr="33663893" w:rsidR="75952EB0">
              <w:rPr>
                <w:b w:val="1"/>
                <w:bCs w:val="1"/>
              </w:rPr>
              <w:t>Organización física y electrónica de archivos</w:t>
            </w:r>
          </w:p>
        </w:tc>
        <w:tc>
          <w:tcPr>
            <w:tcW w:w="1767" w:type="dxa"/>
            <w:tcMar/>
          </w:tcPr>
          <w:p w:rsidR="33663893" w:rsidP="33663893" w:rsidRDefault="33663893" w14:paraId="39FF0282" w14:textId="753860A6">
            <w:pPr>
              <w:pStyle w:val="Normal"/>
              <w:rPr>
                <w:b w:val="1"/>
                <w:bCs w:val="1"/>
              </w:rPr>
            </w:pPr>
          </w:p>
        </w:tc>
        <w:tc>
          <w:tcPr>
            <w:tcW w:w="1767" w:type="dxa"/>
            <w:tcMar/>
          </w:tcPr>
          <w:p w:rsidR="33663893" w:rsidP="33663893" w:rsidRDefault="33663893" w14:paraId="30F5297A" w14:textId="6F04714E">
            <w:pPr>
              <w:pStyle w:val="Normal"/>
              <w:rPr>
                <w:b w:val="1"/>
                <w:bCs w:val="1"/>
              </w:rPr>
            </w:pPr>
          </w:p>
        </w:tc>
        <w:tc>
          <w:tcPr>
            <w:tcW w:w="1767" w:type="dxa"/>
            <w:tcMar/>
          </w:tcPr>
          <w:p w:rsidR="33663893" w:rsidP="33663893" w:rsidRDefault="33663893" w14:paraId="22B5CF29" w14:textId="5050E15E">
            <w:pPr>
              <w:pStyle w:val="Normal"/>
              <w:rPr>
                <w:b w:val="1"/>
                <w:bCs w:val="1"/>
              </w:rPr>
            </w:pPr>
          </w:p>
          <w:p w:rsidR="33663893" w:rsidP="33663893" w:rsidRDefault="33663893" w14:paraId="664D4A8C" w14:textId="5DAB858A">
            <w:pPr>
              <w:pStyle w:val="Normal"/>
              <w:rPr>
                <w:b w:val="1"/>
                <w:bCs w:val="1"/>
              </w:rPr>
            </w:pPr>
          </w:p>
        </w:tc>
      </w:tr>
      <w:tr w:rsidR="33663893" w:rsidTr="33663893" w14:paraId="77CC43B8">
        <w:trPr>
          <w:trHeight w:val="300"/>
        </w:trPr>
        <w:tc>
          <w:tcPr>
            <w:tcW w:w="660" w:type="dxa"/>
            <w:tcMar/>
          </w:tcPr>
          <w:p w:rsidR="33663893" w:rsidP="33663893" w:rsidRDefault="33663893" w14:paraId="4A318598" w14:textId="17D36255">
            <w:pPr>
              <w:pStyle w:val="Normal"/>
              <w:rPr>
                <w:b w:val="0"/>
                <w:bCs w:val="0"/>
              </w:rPr>
            </w:pPr>
          </w:p>
        </w:tc>
        <w:tc>
          <w:tcPr>
            <w:tcW w:w="2874" w:type="dxa"/>
            <w:tcMar/>
          </w:tcPr>
          <w:p w:rsidR="33663893" w:rsidP="33663893" w:rsidRDefault="33663893" w14:paraId="6A4E7C51" w14:textId="4C54B8E6">
            <w:pPr>
              <w:pStyle w:val="Normal"/>
              <w:rPr>
                <w:b w:val="1"/>
                <w:bCs w:val="1"/>
              </w:rPr>
            </w:pPr>
          </w:p>
        </w:tc>
        <w:tc>
          <w:tcPr>
            <w:tcW w:w="1767" w:type="dxa"/>
            <w:tcMar/>
          </w:tcPr>
          <w:p w:rsidR="33663893" w:rsidP="33663893" w:rsidRDefault="33663893" w14:paraId="425FFACB" w14:textId="6E02C98E">
            <w:pPr>
              <w:pStyle w:val="Normal"/>
              <w:rPr>
                <w:b w:val="1"/>
                <w:bCs w:val="1"/>
              </w:rPr>
            </w:pPr>
          </w:p>
        </w:tc>
        <w:tc>
          <w:tcPr>
            <w:tcW w:w="1767" w:type="dxa"/>
            <w:tcMar/>
          </w:tcPr>
          <w:p w:rsidR="33663893" w:rsidP="33663893" w:rsidRDefault="33663893" w14:paraId="4B295E5B" w14:textId="07F9E98A">
            <w:pPr>
              <w:pStyle w:val="Normal"/>
              <w:rPr>
                <w:b w:val="1"/>
                <w:bCs w:val="1"/>
              </w:rPr>
            </w:pPr>
          </w:p>
        </w:tc>
        <w:tc>
          <w:tcPr>
            <w:tcW w:w="1767" w:type="dxa"/>
            <w:tcMar/>
          </w:tcPr>
          <w:p w:rsidR="33663893" w:rsidP="33663893" w:rsidRDefault="33663893" w14:paraId="087E2D20" w14:textId="6B968FC7">
            <w:pPr>
              <w:pStyle w:val="Normal"/>
              <w:rPr>
                <w:b w:val="1"/>
                <w:bCs w:val="1"/>
              </w:rPr>
            </w:pPr>
          </w:p>
        </w:tc>
      </w:tr>
      <w:tr w:rsidR="33663893" w:rsidTr="33663893" w14:paraId="27002656">
        <w:trPr>
          <w:trHeight w:val="300"/>
        </w:trPr>
        <w:tc>
          <w:tcPr>
            <w:tcW w:w="660" w:type="dxa"/>
            <w:tcMar/>
          </w:tcPr>
          <w:p w:rsidR="33663893" w:rsidP="33663893" w:rsidRDefault="33663893" w14:paraId="168D085F" w14:textId="4CCCA2FA">
            <w:pPr>
              <w:pStyle w:val="Normal"/>
              <w:rPr>
                <w:b w:val="0"/>
                <w:bCs w:val="0"/>
              </w:rPr>
            </w:pPr>
          </w:p>
        </w:tc>
        <w:tc>
          <w:tcPr>
            <w:tcW w:w="2874" w:type="dxa"/>
            <w:tcMar/>
          </w:tcPr>
          <w:p w:rsidR="33663893" w:rsidP="33663893" w:rsidRDefault="33663893" w14:paraId="2D3AB731" w14:textId="5225850E">
            <w:pPr>
              <w:pStyle w:val="Normal"/>
              <w:rPr>
                <w:b w:val="1"/>
                <w:bCs w:val="1"/>
              </w:rPr>
            </w:pPr>
          </w:p>
        </w:tc>
        <w:tc>
          <w:tcPr>
            <w:tcW w:w="1767" w:type="dxa"/>
            <w:tcMar/>
          </w:tcPr>
          <w:p w:rsidR="33663893" w:rsidP="33663893" w:rsidRDefault="33663893" w14:paraId="439D8774" w14:textId="39B28796">
            <w:pPr>
              <w:pStyle w:val="Normal"/>
              <w:rPr>
                <w:b w:val="1"/>
                <w:bCs w:val="1"/>
              </w:rPr>
            </w:pPr>
          </w:p>
        </w:tc>
        <w:tc>
          <w:tcPr>
            <w:tcW w:w="1767" w:type="dxa"/>
            <w:tcMar/>
          </w:tcPr>
          <w:p w:rsidR="33663893" w:rsidP="33663893" w:rsidRDefault="33663893" w14:paraId="37F22EAF" w14:textId="3DCC0BA8">
            <w:pPr>
              <w:pStyle w:val="Normal"/>
              <w:rPr>
                <w:b w:val="1"/>
                <w:bCs w:val="1"/>
              </w:rPr>
            </w:pPr>
          </w:p>
        </w:tc>
        <w:tc>
          <w:tcPr>
            <w:tcW w:w="1767" w:type="dxa"/>
            <w:tcMar/>
          </w:tcPr>
          <w:p w:rsidR="33663893" w:rsidP="33663893" w:rsidRDefault="33663893" w14:paraId="4FAE5BB2" w14:textId="21155C8B">
            <w:pPr>
              <w:pStyle w:val="Normal"/>
              <w:rPr>
                <w:b w:val="1"/>
                <w:bCs w:val="1"/>
              </w:rPr>
            </w:pPr>
          </w:p>
        </w:tc>
      </w:tr>
      <w:tr w:rsidR="33663893" w:rsidTr="33663893" w14:paraId="15AC4725">
        <w:trPr>
          <w:trHeight w:val="300"/>
        </w:trPr>
        <w:tc>
          <w:tcPr>
            <w:tcW w:w="660" w:type="dxa"/>
            <w:tcMar/>
          </w:tcPr>
          <w:p w:rsidR="33663893" w:rsidP="33663893" w:rsidRDefault="33663893" w14:paraId="3FE647E7" w14:textId="01E7F958">
            <w:pPr>
              <w:pStyle w:val="Normal"/>
              <w:rPr>
                <w:b w:val="0"/>
                <w:bCs w:val="0"/>
              </w:rPr>
            </w:pPr>
          </w:p>
        </w:tc>
        <w:tc>
          <w:tcPr>
            <w:tcW w:w="2874" w:type="dxa"/>
            <w:tcMar/>
          </w:tcPr>
          <w:p w:rsidR="33663893" w:rsidP="33663893" w:rsidRDefault="33663893" w14:paraId="1B8AC209" w14:textId="43FCA392">
            <w:pPr>
              <w:pStyle w:val="Normal"/>
              <w:rPr>
                <w:b w:val="1"/>
                <w:bCs w:val="1"/>
              </w:rPr>
            </w:pPr>
          </w:p>
        </w:tc>
        <w:tc>
          <w:tcPr>
            <w:tcW w:w="1767" w:type="dxa"/>
            <w:tcMar/>
          </w:tcPr>
          <w:p w:rsidR="33663893" w:rsidP="33663893" w:rsidRDefault="33663893" w14:paraId="28112790" w14:textId="3C4ECFFD">
            <w:pPr>
              <w:pStyle w:val="Normal"/>
              <w:rPr>
                <w:b w:val="1"/>
                <w:bCs w:val="1"/>
              </w:rPr>
            </w:pPr>
          </w:p>
        </w:tc>
        <w:tc>
          <w:tcPr>
            <w:tcW w:w="1767" w:type="dxa"/>
            <w:tcMar/>
          </w:tcPr>
          <w:p w:rsidR="33663893" w:rsidP="33663893" w:rsidRDefault="33663893" w14:paraId="3B5F9C71" w14:textId="797DC2FB">
            <w:pPr>
              <w:pStyle w:val="Normal"/>
              <w:rPr>
                <w:b w:val="1"/>
                <w:bCs w:val="1"/>
              </w:rPr>
            </w:pPr>
          </w:p>
        </w:tc>
        <w:tc>
          <w:tcPr>
            <w:tcW w:w="1767" w:type="dxa"/>
            <w:tcMar/>
          </w:tcPr>
          <w:p w:rsidR="33663893" w:rsidP="33663893" w:rsidRDefault="33663893" w14:paraId="0E02FA80" w14:textId="7BA1B07B">
            <w:pPr>
              <w:pStyle w:val="Normal"/>
              <w:rPr>
                <w:b w:val="1"/>
                <w:bCs w:val="1"/>
              </w:rPr>
            </w:pPr>
          </w:p>
        </w:tc>
      </w:tr>
    </w:tbl>
    <w:p w:rsidR="33663893" w:rsidP="33663893" w:rsidRDefault="33663893" w14:paraId="5C0BB97B" w14:textId="06AF21D7">
      <w:pPr>
        <w:pStyle w:val="Normal"/>
        <w:suppressLineNumbers w:val="0"/>
        <w:bidi w:val="0"/>
        <w:spacing w:before="0" w:beforeAutospacing="off" w:after="160" w:afterAutospacing="off" w:line="259" w:lineRule="auto"/>
        <w:ind w:left="0" w:right="0"/>
        <w:jc w:val="both"/>
        <w:rPr>
          <w:b w:val="1"/>
          <w:bCs w:val="1"/>
        </w:rPr>
      </w:pPr>
    </w:p>
    <w:p w:rsidR="004330D9" w:rsidP="33663893" w:rsidRDefault="004330D9" w14:paraId="1697C72B" w14:textId="51614523">
      <w:pPr>
        <w:pStyle w:val="Ttulo1"/>
        <w:numPr>
          <w:ilvl w:val="0"/>
          <w:numId w:val="0"/>
        </w:numPr>
        <w:tabs>
          <w:tab w:val="num" w:pos="360"/>
        </w:tabs>
        <w:ind w:left="0"/>
      </w:pPr>
      <w:bookmarkStart w:name="_Toc163732943" w:id="12"/>
      <w:bookmarkStart w:name="_Toc214294590" w:id="13"/>
      <w:r w:rsidR="004330D9">
        <w:rPr/>
        <w:t>CRONOGRAMA DE IMPLEMENTACIÓN</w:t>
      </w:r>
      <w:bookmarkEnd w:id="12"/>
      <w:bookmarkEnd w:id="13"/>
    </w:p>
    <w:p w:rsidR="009751A3" w:rsidP="009751A3" w:rsidRDefault="009751A3" w14:paraId="1BA6431B" w14:textId="77777777">
      <w:pPr>
        <w:pStyle w:val="Ttulo1"/>
        <w:numPr>
          <w:ilvl w:val="0"/>
          <w:numId w:val="0"/>
        </w:numPr>
        <w:ind w:left="432"/>
      </w:pPr>
    </w:p>
    <w:tbl>
      <w:tblPr>
        <w:tblW w:w="0" w:type="auto"/>
        <w:tblCellMar>
          <w:left w:w="70" w:type="dxa"/>
          <w:right w:w="70" w:type="dxa"/>
        </w:tblCellMar>
        <w:tblLook w:val="04A0" w:firstRow="1" w:lastRow="0" w:firstColumn="1" w:lastColumn="0" w:noHBand="0" w:noVBand="1"/>
      </w:tblPr>
      <w:tblGrid>
        <w:gridCol w:w="527"/>
        <w:gridCol w:w="3065"/>
        <w:gridCol w:w="844"/>
        <w:gridCol w:w="1178"/>
        <w:gridCol w:w="871"/>
        <w:gridCol w:w="2333"/>
      </w:tblGrid>
      <w:tr w:rsidRPr="00BF7B60" w:rsidR="00E00058" w:rsidTr="00E00058" w14:paraId="64E2D2EB" w14:textId="77777777">
        <w:trPr>
          <w:trHeight w:val="1590"/>
          <w:tblHeader/>
        </w:trPr>
        <w:tc>
          <w:tcPr>
            <w:tcW w:w="0" w:type="auto"/>
            <w:tcBorders>
              <w:top w:val="single" w:color="auto" w:sz="8" w:space="0"/>
              <w:left w:val="single" w:color="auto" w:sz="8" w:space="0"/>
              <w:bottom w:val="single" w:color="auto" w:sz="8" w:space="0"/>
              <w:right w:val="single" w:color="auto" w:sz="4" w:space="0"/>
            </w:tcBorders>
            <w:shd w:val="clear" w:color="auto" w:fill="auto"/>
            <w:vAlign w:val="center"/>
            <w:hideMark/>
          </w:tcPr>
          <w:p w:rsidRPr="00BF7B60" w:rsidR="00E00058" w:rsidP="00211A04" w:rsidRDefault="00E00058" w14:paraId="37B240B1" w14:textId="77777777">
            <w:pPr>
              <w:spacing w:after="0"/>
              <w:jc w:val="center"/>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No.</w:t>
            </w:r>
          </w:p>
        </w:tc>
        <w:tc>
          <w:tcPr>
            <w:tcW w:w="0" w:type="auto"/>
            <w:tcBorders>
              <w:top w:val="single" w:color="auto" w:sz="8" w:space="0"/>
              <w:left w:val="nil"/>
              <w:bottom w:val="single" w:color="auto" w:sz="8" w:space="0"/>
              <w:right w:val="single" w:color="auto" w:sz="4" w:space="0"/>
            </w:tcBorders>
            <w:shd w:val="clear" w:color="auto" w:fill="auto"/>
            <w:vAlign w:val="center"/>
            <w:hideMark/>
          </w:tcPr>
          <w:p w:rsidRPr="00BF7B60" w:rsidR="00E00058" w:rsidP="00211A04" w:rsidRDefault="00E00058" w14:paraId="4C68853D" w14:textId="77777777">
            <w:pPr>
              <w:spacing w:after="0"/>
              <w:jc w:val="center"/>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Actividades</w:t>
            </w:r>
          </w:p>
        </w:tc>
        <w:tc>
          <w:tcPr>
            <w:tcW w:w="0" w:type="auto"/>
            <w:tcBorders>
              <w:top w:val="single" w:color="auto" w:sz="8" w:space="0"/>
              <w:left w:val="nil"/>
              <w:bottom w:val="single" w:color="auto" w:sz="8" w:space="0"/>
              <w:right w:val="single" w:color="auto" w:sz="4" w:space="0"/>
            </w:tcBorders>
            <w:shd w:val="clear" w:color="auto" w:fill="auto"/>
            <w:vAlign w:val="center"/>
            <w:hideMark/>
          </w:tcPr>
          <w:p w:rsidRPr="00BF7B60" w:rsidR="00E00058" w:rsidP="00211A04" w:rsidRDefault="00E00058" w14:paraId="60CC652D" w14:textId="77777777">
            <w:pPr>
              <w:spacing w:after="0"/>
              <w:jc w:val="center"/>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Corto Plazo</w:t>
            </w:r>
            <w:r w:rsidRPr="00BF7B60">
              <w:rPr>
                <w:rFonts w:eastAsia="Times New Roman" w:cs="Arial"/>
                <w:b/>
                <w:bCs/>
                <w:color w:val="000000"/>
                <w:kern w:val="0"/>
                <w:szCs w:val="24"/>
                <w:lang w:eastAsia="es-CO"/>
                <w14:ligatures w14:val="none"/>
              </w:rPr>
              <w:br/>
            </w:r>
            <w:r w:rsidRPr="00BF7B60">
              <w:rPr>
                <w:rFonts w:eastAsia="Times New Roman" w:cs="Arial"/>
                <w:b/>
                <w:bCs/>
                <w:color w:val="000000"/>
                <w:kern w:val="0"/>
                <w:szCs w:val="24"/>
                <w:lang w:eastAsia="es-CO"/>
                <w14:ligatures w14:val="none"/>
              </w:rPr>
              <w:t>2026</w:t>
            </w:r>
          </w:p>
        </w:tc>
        <w:tc>
          <w:tcPr>
            <w:tcW w:w="0" w:type="auto"/>
            <w:tcBorders>
              <w:top w:val="single" w:color="auto" w:sz="8" w:space="0"/>
              <w:left w:val="nil"/>
              <w:bottom w:val="single" w:color="auto" w:sz="8" w:space="0"/>
              <w:right w:val="single" w:color="auto" w:sz="4" w:space="0"/>
            </w:tcBorders>
            <w:shd w:val="clear" w:color="auto" w:fill="auto"/>
            <w:vAlign w:val="center"/>
            <w:hideMark/>
          </w:tcPr>
          <w:p w:rsidRPr="00BF7B60" w:rsidR="00E00058" w:rsidP="00211A04" w:rsidRDefault="00E00058" w14:paraId="1C525E65" w14:textId="77777777">
            <w:pPr>
              <w:spacing w:after="0"/>
              <w:jc w:val="center"/>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Mediano Plazo</w:t>
            </w:r>
            <w:r w:rsidRPr="00BF7B60">
              <w:rPr>
                <w:rFonts w:eastAsia="Times New Roman" w:cs="Arial"/>
                <w:b/>
                <w:bCs/>
                <w:color w:val="000000"/>
                <w:kern w:val="0"/>
                <w:szCs w:val="24"/>
                <w:lang w:eastAsia="es-CO"/>
                <w14:ligatures w14:val="none"/>
              </w:rPr>
              <w:br/>
            </w:r>
            <w:r w:rsidRPr="00BF7B60">
              <w:rPr>
                <w:rFonts w:eastAsia="Times New Roman" w:cs="Arial"/>
                <w:b/>
                <w:bCs/>
                <w:color w:val="000000"/>
                <w:kern w:val="0"/>
                <w:szCs w:val="24"/>
                <w:lang w:eastAsia="es-CO"/>
                <w14:ligatures w14:val="none"/>
              </w:rPr>
              <w:t>2027 - 2028</w:t>
            </w:r>
          </w:p>
        </w:tc>
        <w:tc>
          <w:tcPr>
            <w:tcW w:w="0" w:type="auto"/>
            <w:tcBorders>
              <w:top w:val="single" w:color="auto" w:sz="8" w:space="0"/>
              <w:left w:val="nil"/>
              <w:bottom w:val="single" w:color="auto" w:sz="8" w:space="0"/>
              <w:right w:val="single" w:color="auto" w:sz="4" w:space="0"/>
            </w:tcBorders>
            <w:shd w:val="clear" w:color="auto" w:fill="auto"/>
            <w:vAlign w:val="center"/>
            <w:hideMark/>
          </w:tcPr>
          <w:p w:rsidRPr="00BF7B60" w:rsidR="00E00058" w:rsidP="00211A04" w:rsidRDefault="00E00058" w14:paraId="1EFC0383" w14:textId="77777777">
            <w:pPr>
              <w:spacing w:after="0"/>
              <w:jc w:val="center"/>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Largo Plazo</w:t>
            </w:r>
            <w:r w:rsidRPr="00BF7B60">
              <w:rPr>
                <w:rFonts w:eastAsia="Times New Roman" w:cs="Arial"/>
                <w:b/>
                <w:bCs/>
                <w:color w:val="000000"/>
                <w:kern w:val="0"/>
                <w:szCs w:val="24"/>
                <w:lang w:eastAsia="es-CO"/>
                <w14:ligatures w14:val="none"/>
              </w:rPr>
              <w:br/>
            </w:r>
            <w:r w:rsidRPr="00BF7B60">
              <w:rPr>
                <w:rFonts w:eastAsia="Times New Roman" w:cs="Arial"/>
                <w:b/>
                <w:bCs/>
                <w:color w:val="000000"/>
                <w:kern w:val="0"/>
                <w:szCs w:val="24"/>
                <w:lang w:eastAsia="es-CO"/>
                <w14:ligatures w14:val="none"/>
              </w:rPr>
              <w:t>2029</w:t>
            </w:r>
          </w:p>
        </w:tc>
        <w:tc>
          <w:tcPr>
            <w:tcW w:w="0" w:type="auto"/>
            <w:tcBorders>
              <w:top w:val="single" w:color="auto" w:sz="8" w:space="0"/>
              <w:left w:val="nil"/>
              <w:bottom w:val="single" w:color="auto" w:sz="8" w:space="0"/>
              <w:right w:val="single" w:color="auto" w:sz="8" w:space="0"/>
            </w:tcBorders>
            <w:shd w:val="clear" w:color="auto" w:fill="auto"/>
            <w:vAlign w:val="center"/>
            <w:hideMark/>
          </w:tcPr>
          <w:p w:rsidRPr="00BF7B60" w:rsidR="00E00058" w:rsidP="00211A04" w:rsidRDefault="00E00058" w14:paraId="451F829E" w14:textId="77777777">
            <w:pPr>
              <w:spacing w:after="0"/>
              <w:jc w:val="center"/>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Entregable</w:t>
            </w:r>
          </w:p>
        </w:tc>
      </w:tr>
      <w:tr w:rsidRPr="00BF7B60" w:rsidR="00E00058" w:rsidTr="00E00058" w14:paraId="3A0C6BD6" w14:textId="77777777">
        <w:trPr>
          <w:trHeight w:val="1200"/>
        </w:trPr>
        <w:tc>
          <w:tcPr>
            <w:tcW w:w="0" w:type="auto"/>
            <w:tcBorders>
              <w:top w:val="nil"/>
              <w:left w:val="single" w:color="auto" w:sz="8" w:space="0"/>
              <w:bottom w:val="single" w:color="auto" w:sz="4" w:space="0"/>
              <w:right w:val="single" w:color="auto" w:sz="4" w:space="0"/>
            </w:tcBorders>
            <w:shd w:val="clear" w:color="auto" w:fill="auto"/>
            <w:vAlign w:val="center"/>
            <w:hideMark/>
          </w:tcPr>
          <w:p w:rsidRPr="00BF7B60" w:rsidR="00E00058" w:rsidP="00211A04" w:rsidRDefault="00E00058" w14:paraId="6CC2744F" w14:textId="77777777">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1</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7AF4ECF6"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Identificar los principales temas en los que se deben capacitar los funcionarios de la Superintendencia del Subsidio Familiar.</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213399B9"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539D0787"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4A369E29"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vAlign w:val="center"/>
            <w:hideMark/>
          </w:tcPr>
          <w:p w:rsidRPr="00BF7B60" w:rsidR="00E00058" w:rsidP="00211A04" w:rsidRDefault="00E00058" w14:paraId="2C5E55C0"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Temas de gestión documental identificados.</w:t>
            </w:r>
          </w:p>
        </w:tc>
      </w:tr>
      <w:tr w:rsidRPr="00BF7B60" w:rsidR="00E00058" w:rsidTr="00E00058" w14:paraId="3B2F3718" w14:textId="77777777">
        <w:trPr>
          <w:trHeight w:val="900"/>
        </w:trPr>
        <w:tc>
          <w:tcPr>
            <w:tcW w:w="0" w:type="auto"/>
            <w:tcBorders>
              <w:top w:val="nil"/>
              <w:left w:val="single" w:color="auto" w:sz="8" w:space="0"/>
              <w:bottom w:val="single" w:color="auto" w:sz="4" w:space="0"/>
              <w:right w:val="single" w:color="auto" w:sz="4" w:space="0"/>
            </w:tcBorders>
            <w:shd w:val="clear" w:color="auto" w:fill="auto"/>
            <w:vAlign w:val="center"/>
            <w:hideMark/>
          </w:tcPr>
          <w:p w:rsidRPr="00BF7B60" w:rsidR="00E00058" w:rsidP="00211A04" w:rsidRDefault="00E00058" w14:paraId="0991B65B" w14:textId="77777777">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2</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360D6AB8"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xml:space="preserve">Establecer temario (recurrentes y por cada vigencia) para la </w:t>
            </w:r>
            <w:r w:rsidRPr="00BF7B60">
              <w:rPr>
                <w:rFonts w:eastAsia="Times New Roman" w:cs="Arial"/>
                <w:color w:val="000000"/>
                <w:kern w:val="0"/>
                <w:szCs w:val="24"/>
                <w:lang w:eastAsia="es-CO"/>
                <w14:ligatures w14:val="none"/>
              </w:rPr>
              <w:t>capacitación de los funcionarios.</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3BC3EE62"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669D01C3"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30597FB7"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vAlign w:val="center"/>
            <w:hideMark/>
          </w:tcPr>
          <w:p w:rsidRPr="00BF7B60" w:rsidR="00E00058" w:rsidP="00211A04" w:rsidRDefault="00E00058" w14:paraId="74855C34"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Documento programa de capacitación.</w:t>
            </w:r>
          </w:p>
        </w:tc>
      </w:tr>
      <w:tr w:rsidRPr="00BF7B60" w:rsidR="00E00058" w:rsidTr="00E00058" w14:paraId="25E4DA88" w14:textId="77777777">
        <w:trPr>
          <w:trHeight w:val="1200"/>
        </w:trPr>
        <w:tc>
          <w:tcPr>
            <w:tcW w:w="0" w:type="auto"/>
            <w:tcBorders>
              <w:top w:val="nil"/>
              <w:left w:val="single" w:color="auto" w:sz="8" w:space="0"/>
              <w:bottom w:val="single" w:color="auto" w:sz="4" w:space="0"/>
              <w:right w:val="single" w:color="auto" w:sz="4" w:space="0"/>
            </w:tcBorders>
            <w:shd w:val="clear" w:color="auto" w:fill="auto"/>
            <w:vAlign w:val="center"/>
            <w:hideMark/>
          </w:tcPr>
          <w:p w:rsidRPr="00BF7B60" w:rsidR="00E00058" w:rsidP="00211A04" w:rsidRDefault="00E00058" w14:paraId="1D616578" w14:textId="77777777">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3</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3C7E6697"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Incluir en el Plan Institucional de Capacitación de la Superintendencia del Subsidio Familiar los temas de gestión documental.</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583278F5"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2357417F"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65786D97"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vAlign w:val="center"/>
            <w:hideMark/>
          </w:tcPr>
          <w:p w:rsidRPr="00BF7B60" w:rsidR="00E00058" w:rsidP="00211A04" w:rsidRDefault="00E00058" w14:paraId="58112C7F"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PIC con temas de Gestión Documental.</w:t>
            </w:r>
          </w:p>
        </w:tc>
      </w:tr>
      <w:tr w:rsidRPr="00BF7B60" w:rsidR="00E00058" w:rsidTr="00E00058" w14:paraId="0EABE058" w14:textId="77777777">
        <w:trPr>
          <w:trHeight w:val="1200"/>
        </w:trPr>
        <w:tc>
          <w:tcPr>
            <w:tcW w:w="0" w:type="auto"/>
            <w:tcBorders>
              <w:top w:val="nil"/>
              <w:left w:val="single" w:color="auto" w:sz="8" w:space="0"/>
              <w:bottom w:val="single" w:color="auto" w:sz="4" w:space="0"/>
              <w:right w:val="single" w:color="auto" w:sz="4" w:space="0"/>
            </w:tcBorders>
            <w:shd w:val="clear" w:color="auto" w:fill="auto"/>
            <w:vAlign w:val="center"/>
            <w:hideMark/>
          </w:tcPr>
          <w:p w:rsidRPr="00BF7B60" w:rsidR="00E00058" w:rsidP="00211A04" w:rsidRDefault="00E00058" w14:paraId="57A05771" w14:textId="77777777">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4</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3D476131"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Realizar las capacitaciones dependiendo del nivel y responsabilidad a cada grupo de interés.</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76687827"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20D66AD4"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5CCD07D4"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vAlign w:val="center"/>
            <w:hideMark/>
          </w:tcPr>
          <w:p w:rsidRPr="00BF7B60" w:rsidR="00E00058" w:rsidP="00211A04" w:rsidRDefault="00E00058" w14:paraId="40B22E6D"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Listados de asistencia de capacitaciones.</w:t>
            </w:r>
          </w:p>
        </w:tc>
      </w:tr>
      <w:tr w:rsidRPr="00BF7B60" w:rsidR="00E00058" w:rsidTr="00E00058" w14:paraId="584E7831" w14:textId="77777777">
        <w:trPr>
          <w:trHeight w:val="900"/>
        </w:trPr>
        <w:tc>
          <w:tcPr>
            <w:tcW w:w="0" w:type="auto"/>
            <w:tcBorders>
              <w:top w:val="nil"/>
              <w:left w:val="single" w:color="auto" w:sz="8" w:space="0"/>
              <w:bottom w:val="single" w:color="auto" w:sz="4" w:space="0"/>
              <w:right w:val="single" w:color="auto" w:sz="4" w:space="0"/>
            </w:tcBorders>
            <w:shd w:val="clear" w:color="auto" w:fill="auto"/>
            <w:vAlign w:val="center"/>
            <w:hideMark/>
          </w:tcPr>
          <w:p w:rsidRPr="00BF7B60" w:rsidR="00E00058" w:rsidP="00211A04" w:rsidRDefault="00E00058" w14:paraId="72CA5427" w14:textId="77777777">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5</w:t>
            </w:r>
          </w:p>
        </w:tc>
        <w:tc>
          <w:tcPr>
            <w:tcW w:w="0" w:type="auto"/>
            <w:tcBorders>
              <w:top w:val="nil"/>
              <w:left w:val="nil"/>
              <w:bottom w:val="single" w:color="auto" w:sz="4" w:space="0"/>
              <w:right w:val="single" w:color="auto" w:sz="4" w:space="0"/>
            </w:tcBorders>
            <w:shd w:val="clear" w:color="auto" w:fill="auto"/>
            <w:vAlign w:val="center"/>
            <w:hideMark/>
          </w:tcPr>
          <w:p w:rsidRPr="00BF7B60" w:rsidR="00E00058" w:rsidP="00211A04" w:rsidRDefault="00E00058" w14:paraId="570B413F"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Realizar evaluaciones de medición de desempeño de las actividades de capacitación realizadas.</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65D2E913"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674459EA"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000000" w:fill="00B0F0"/>
            <w:vAlign w:val="center"/>
            <w:hideMark/>
          </w:tcPr>
          <w:p w:rsidRPr="00BF7B60" w:rsidR="00E00058" w:rsidP="00211A04" w:rsidRDefault="00E00058" w14:paraId="443A41F2"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vAlign w:val="center"/>
            <w:hideMark/>
          </w:tcPr>
          <w:p w:rsidRPr="00BF7B60" w:rsidR="00E00058" w:rsidP="00211A04" w:rsidRDefault="00E00058" w14:paraId="0A00B5E3"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Evaluaciones de desempeño.</w:t>
            </w:r>
          </w:p>
        </w:tc>
      </w:tr>
      <w:tr w:rsidRPr="00BF7B60" w:rsidR="00E00058" w:rsidTr="00E00058" w14:paraId="7295B6F1" w14:textId="77777777">
        <w:trPr>
          <w:trHeight w:val="915"/>
        </w:trPr>
        <w:tc>
          <w:tcPr>
            <w:tcW w:w="0" w:type="auto"/>
            <w:tcBorders>
              <w:top w:val="nil"/>
              <w:left w:val="single" w:color="auto" w:sz="8" w:space="0"/>
              <w:bottom w:val="single" w:color="auto" w:sz="8" w:space="0"/>
              <w:right w:val="single" w:color="auto" w:sz="4" w:space="0"/>
            </w:tcBorders>
            <w:shd w:val="clear" w:color="auto" w:fill="auto"/>
            <w:vAlign w:val="center"/>
            <w:hideMark/>
          </w:tcPr>
          <w:p w:rsidRPr="00BF7B60" w:rsidR="00E00058" w:rsidP="00211A04" w:rsidRDefault="00E00058" w14:paraId="5565C884" w14:textId="77777777">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6</w:t>
            </w:r>
          </w:p>
        </w:tc>
        <w:tc>
          <w:tcPr>
            <w:tcW w:w="0" w:type="auto"/>
            <w:tcBorders>
              <w:top w:val="nil"/>
              <w:left w:val="nil"/>
              <w:bottom w:val="single" w:color="auto" w:sz="8" w:space="0"/>
              <w:right w:val="single" w:color="auto" w:sz="4" w:space="0"/>
            </w:tcBorders>
            <w:shd w:val="clear" w:color="auto" w:fill="auto"/>
            <w:vAlign w:val="center"/>
            <w:hideMark/>
          </w:tcPr>
          <w:p w:rsidRPr="00BF7B60" w:rsidR="00E00058" w:rsidP="00211A04" w:rsidRDefault="00E00058" w14:paraId="3CCA4C31"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Realizar seguimiento y control del programa plan institucional de capacitación.</w:t>
            </w:r>
          </w:p>
        </w:tc>
        <w:tc>
          <w:tcPr>
            <w:tcW w:w="0" w:type="auto"/>
            <w:tcBorders>
              <w:top w:val="nil"/>
              <w:left w:val="nil"/>
              <w:bottom w:val="single" w:color="auto" w:sz="8" w:space="0"/>
              <w:right w:val="single" w:color="auto" w:sz="4" w:space="0"/>
            </w:tcBorders>
            <w:shd w:val="clear" w:color="000000" w:fill="00B0F0"/>
            <w:vAlign w:val="center"/>
            <w:hideMark/>
          </w:tcPr>
          <w:p w:rsidRPr="00BF7B60" w:rsidR="00E00058" w:rsidP="00211A04" w:rsidRDefault="00E00058" w14:paraId="37D9BE48"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8" w:space="0"/>
              <w:right w:val="single" w:color="auto" w:sz="4" w:space="0"/>
            </w:tcBorders>
            <w:shd w:val="clear" w:color="000000" w:fill="00B0F0"/>
            <w:vAlign w:val="center"/>
            <w:hideMark/>
          </w:tcPr>
          <w:p w:rsidRPr="00BF7B60" w:rsidR="00E00058" w:rsidP="00211A04" w:rsidRDefault="00E00058" w14:paraId="376598C3"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8" w:space="0"/>
              <w:right w:val="single" w:color="auto" w:sz="4" w:space="0"/>
            </w:tcBorders>
            <w:shd w:val="clear" w:color="000000" w:fill="00B0F0"/>
            <w:vAlign w:val="center"/>
            <w:hideMark/>
          </w:tcPr>
          <w:p w:rsidRPr="00BF7B60" w:rsidR="00E00058" w:rsidP="00211A04" w:rsidRDefault="00E00058" w14:paraId="4FA24B0E"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0" w:type="auto"/>
            <w:tcBorders>
              <w:top w:val="nil"/>
              <w:left w:val="nil"/>
              <w:bottom w:val="single" w:color="auto" w:sz="8" w:space="0"/>
              <w:right w:val="single" w:color="auto" w:sz="8" w:space="0"/>
            </w:tcBorders>
            <w:shd w:val="clear" w:color="auto" w:fill="auto"/>
            <w:vAlign w:val="center"/>
            <w:hideMark/>
          </w:tcPr>
          <w:p w:rsidRPr="00BF7B60" w:rsidR="00E00058" w:rsidP="00211A04" w:rsidRDefault="00E00058" w14:paraId="2026263D" w14:textId="77777777">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Informe de seguimiento al programa plan institucional de capacitación.</w:t>
            </w:r>
          </w:p>
        </w:tc>
      </w:tr>
    </w:tbl>
    <w:p w:rsidRPr="00B35240" w:rsidR="004330D9" w:rsidP="004330D9" w:rsidRDefault="004330D9" w14:paraId="4FA910DC" w14:textId="77777777"/>
    <w:p w:rsidR="004330D9" w:rsidP="0044518E" w:rsidRDefault="004330D9" w14:paraId="23F8B9D1" w14:textId="77777777">
      <w:pPr>
        <w:pStyle w:val="Ttulo1"/>
        <w:tabs>
          <w:tab w:val="num" w:pos="360"/>
        </w:tabs>
      </w:pPr>
      <w:bookmarkStart w:name="_Toc214294591" w:id="14"/>
      <w:r>
        <w:t>BENEFICIOS</w:t>
      </w:r>
      <w:bookmarkEnd w:id="14"/>
    </w:p>
    <w:p w:rsidRPr="00524302" w:rsidR="004330D9" w:rsidP="004330D9" w:rsidRDefault="004330D9" w14:paraId="17FD3E00" w14:textId="77777777"/>
    <w:bookmarkEnd w:id="0"/>
    <w:p w:rsidR="00E00058" w:rsidP="00E00058" w:rsidRDefault="00E00058" w14:paraId="567653DA" w14:textId="77777777">
      <w:r>
        <w:t>Los principales beneficios del programa plan institucional de capacitación son:</w:t>
      </w:r>
    </w:p>
    <w:p w:rsidR="00E00058" w:rsidP="00E00058" w:rsidRDefault="00E00058" w14:paraId="147BBDCC" w14:textId="77777777">
      <w:pPr>
        <w:pStyle w:val="Prrafodelista"/>
        <w:numPr>
          <w:ilvl w:val="0"/>
          <w:numId w:val="34"/>
        </w:numPr>
      </w:pPr>
      <w:r>
        <w:t xml:space="preserve">Implementar adecuadamente los instrumentos archivísticos de la </w:t>
      </w:r>
      <w:proofErr w:type="spellStart"/>
      <w:r>
        <w:t>SuperSubsidio</w:t>
      </w:r>
      <w:proofErr w:type="spellEnd"/>
      <w:r>
        <w:t>.</w:t>
      </w:r>
    </w:p>
    <w:p w:rsidR="00E00058" w:rsidP="00E00058" w:rsidRDefault="00E00058" w14:paraId="6A2CE84A" w14:textId="77777777">
      <w:pPr>
        <w:pStyle w:val="Prrafodelista"/>
        <w:numPr>
          <w:ilvl w:val="0"/>
          <w:numId w:val="34"/>
        </w:numPr>
      </w:pPr>
      <w:r>
        <w:t>Aplicación de la normatividad archivística.</w:t>
      </w:r>
    </w:p>
    <w:p w:rsidR="00E00058" w:rsidP="00E00058" w:rsidRDefault="00E00058" w14:paraId="57D84D07" w14:textId="77777777">
      <w:pPr>
        <w:pStyle w:val="Prrafodelista"/>
        <w:numPr>
          <w:ilvl w:val="0"/>
          <w:numId w:val="34"/>
        </w:numPr>
      </w:pPr>
      <w:r>
        <w:t>Fomentar la cultura del cambio frente a las tecnologías de información y comunicación, los sistemas de información y su importancia frente a la Gestión Documental.</w:t>
      </w:r>
    </w:p>
    <w:p w:rsidR="00E00058" w:rsidP="00E00058" w:rsidRDefault="00E00058" w14:paraId="200FDFD5" w14:textId="77777777">
      <w:pPr>
        <w:pStyle w:val="Prrafodelista"/>
        <w:numPr>
          <w:ilvl w:val="0"/>
          <w:numId w:val="34"/>
        </w:numPr>
      </w:pPr>
      <w:r>
        <w:t>Apropiar los conceptos de Gestión Documental como cultura organizacional.</w:t>
      </w:r>
    </w:p>
    <w:p w:rsidR="00E00058" w:rsidP="00E00058" w:rsidRDefault="00E00058" w14:paraId="1C0AC380" w14:textId="77777777">
      <w:pPr>
        <w:pStyle w:val="Prrafodelista"/>
        <w:numPr>
          <w:ilvl w:val="0"/>
          <w:numId w:val="34"/>
        </w:numPr>
      </w:pPr>
      <w:r>
        <w:t>Formar a los funcionarios de la Superintendencia del Subsidio Familiar en la Cultura de la Gestión Documental para garantizar que los archivos estén organizados, identificados, dispuestos y conservados con el fin de responder a las necesidades de información.</w:t>
      </w:r>
    </w:p>
    <w:p w:rsidR="00E00058" w:rsidP="00E00058" w:rsidRDefault="00E00058" w14:paraId="63FAC629" w14:textId="77777777">
      <w:pPr>
        <w:pStyle w:val="Prrafodelista"/>
        <w:numPr>
          <w:ilvl w:val="0"/>
          <w:numId w:val="34"/>
        </w:numPr>
      </w:pPr>
      <w:r>
        <w:t xml:space="preserve">Sensibilizar sobre la importancia y beneficios de la gestión documental en la </w:t>
      </w:r>
      <w:proofErr w:type="spellStart"/>
      <w:r>
        <w:t>SuperSubsidio</w:t>
      </w:r>
      <w:proofErr w:type="spellEnd"/>
      <w:r>
        <w:t>.</w:t>
      </w:r>
    </w:p>
    <w:p w:rsidR="00E00058" w:rsidP="00E00058" w:rsidRDefault="00E00058" w14:paraId="269109BC" w14:textId="77777777">
      <w:pPr>
        <w:pStyle w:val="Prrafodelista"/>
        <w:numPr>
          <w:ilvl w:val="0"/>
          <w:numId w:val="34"/>
        </w:numPr>
      </w:pPr>
      <w:r>
        <w:t>Reducir el consumo de papel mediante la política Cero Papel.</w:t>
      </w:r>
    </w:p>
    <w:p w:rsidR="00E00058" w:rsidP="00E00058" w:rsidRDefault="00E00058" w14:paraId="252F27EC" w14:textId="77777777">
      <w:pPr>
        <w:pStyle w:val="Prrafodelista"/>
        <w:numPr>
          <w:ilvl w:val="0"/>
          <w:numId w:val="34"/>
        </w:numPr>
      </w:pPr>
      <w:r>
        <w:t>Generar en la cultura organizacional la necesidad de conservar a largo plazo de la historia institucional.</w:t>
      </w:r>
    </w:p>
    <w:p w:rsidRPr="004330D9" w:rsidR="00AD7538" w:rsidP="001C58DA" w:rsidRDefault="00AD7538" w14:paraId="32BCE883" w14:textId="40EF45F0"/>
    <w:sectPr w:rsidRPr="004330D9" w:rsidR="00AD7538" w:rsidSect="00F55E9D">
      <w:headerReference w:type="default" r:id="rId11"/>
      <w:footerReference w:type="default" r:id="rId12"/>
      <w:type w:val="continuous"/>
      <w:pgSz w:w="12240" w:h="15840" w:orient="portrait" w:code="1"/>
      <w:pgMar w:top="1985" w:right="1134" w:bottom="1701" w:left="2268"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NC" w:author="Nancy Yazmin Tinjaca Castro" w:date="2025-11-20T08:52:42" w:id="1338278953">
    <w:p xmlns:w14="http://schemas.microsoft.com/office/word/2010/wordml" xmlns:w="http://schemas.openxmlformats.org/wordprocessingml/2006/main" w:rsidR="1EB54A8E" w:rsidRDefault="45011E4D" w14:paraId="621CE671" w14:textId="663C687B">
      <w:pPr>
        <w:pStyle w:val="CommentText"/>
      </w:pPr>
      <w:r>
        <w:rPr>
          <w:rStyle w:val="CommentReference"/>
        </w:rPr>
        <w:annotationRef/>
      </w:r>
      <w:r w:rsidRPr="7E710813" w:rsidR="1D124903">
        <w:t>Indicar que significa las siglas</w:t>
      </w:r>
    </w:p>
  </w:comment>
  <w:comment xmlns:w="http://schemas.openxmlformats.org/wordprocessingml/2006/main" w:initials="NC" w:author="Nancy Yazmin Tinjaca Castro" w:date="2025-11-20T08:55:29" w:id="1645482567">
    <w:p xmlns:w14="http://schemas.microsoft.com/office/word/2010/wordml" xmlns:w="http://schemas.openxmlformats.org/wordprocessingml/2006/main" w:rsidR="4E718C22" w:rsidRDefault="0B261700" w14:paraId="1FF041FC" w14:textId="6C550052">
      <w:pPr>
        <w:pStyle w:val="CommentText"/>
      </w:pPr>
      <w:r>
        <w:rPr>
          <w:rStyle w:val="CommentReference"/>
        </w:rPr>
        <w:annotationRef/>
      </w:r>
      <w:r w:rsidRPr="213AC93D" w:rsidR="55BC4F40">
        <w:t>Si bien, desde el Grupo de Gestión Documental sabemos que quiere decir las siglas, es necesario indicar a que hace referencia cada una de ellas, dado que los documentos deben ser escritos pensando en un lector, que no conoce el tema de gestión documental.</w:t>
      </w:r>
    </w:p>
  </w:comment>
  <w:comment xmlns:w="http://schemas.openxmlformats.org/wordprocessingml/2006/main" w:initials="NC" w:author="Nancy Yazmin Tinjaca Castro" w:date="2025-11-20T09:25:50" w:id="95599125">
    <w:p xmlns:w14="http://schemas.microsoft.com/office/word/2010/wordml" xmlns:w="http://schemas.openxmlformats.org/wordprocessingml/2006/main" w:rsidR="0EBE9C6D" w:rsidRDefault="1EE38D1F" w14:paraId="0318E6CB" w14:textId="2CEA4B7A">
      <w:pPr>
        <w:pStyle w:val="CommentText"/>
      </w:pPr>
      <w:r>
        <w:rPr>
          <w:rStyle w:val="CommentReference"/>
        </w:rPr>
        <w:annotationRef/>
      </w:r>
      <w:r w:rsidRPr="37AAFEAF" w:rsidR="2605F626">
        <w:t>Grupo Gestión del Talento Humano, ajustar nombre</w:t>
      </w:r>
    </w:p>
  </w:comment>
  <w:comment xmlns:w="http://schemas.openxmlformats.org/wordprocessingml/2006/main" w:initials="NC" w:author="Nancy Yazmin Tinjaca Castro" w:date="2025-11-20T10:33:15" w:id="1756848169">
    <w:p xmlns:w14="http://schemas.microsoft.com/office/word/2010/wordml" xmlns:w="http://schemas.openxmlformats.org/wordprocessingml/2006/main" w:rsidR="69F39A8A" w:rsidRDefault="51A8F9DD" w14:paraId="4FEDC486" w14:textId="43BB84F8">
      <w:pPr>
        <w:pStyle w:val="CommentText"/>
      </w:pPr>
      <w:r>
        <w:rPr>
          <w:rStyle w:val="CommentReference"/>
        </w:rPr>
        <w:annotationRef/>
      </w:r>
      <w:r w:rsidRPr="4212E39B" w:rsidR="7D784FBD">
        <w:t>El acuerdo 001 de 2024 habla de Plan Institucional de capacitación, para que no se confunda con el Plan Institucional de Formación y Capacitación de la SSF, recomiendo evaluar la posibilidad de nombrarlo como Plan de capacitación en Gestión Documental.</w:t>
      </w:r>
    </w:p>
  </w:comment>
  <w:comment xmlns:w="http://schemas.openxmlformats.org/wordprocessingml/2006/main" w:initials="NC" w:author="Nancy Yazmin Tinjaca Castro" w:date="2025-11-20T10:34:32" w:id="1772559344">
    <w:p xmlns:w14="http://schemas.microsoft.com/office/word/2010/wordml" xmlns:w="http://schemas.openxmlformats.org/wordprocessingml/2006/main" w:rsidR="27C7331A" w:rsidRDefault="1B1464F3" w14:paraId="200D8B59" w14:textId="6952B9AB">
      <w:pPr>
        <w:pStyle w:val="CommentText"/>
      </w:pPr>
      <w:r>
        <w:rPr>
          <w:rStyle w:val="CommentReference"/>
        </w:rPr>
        <w:annotationRef/>
      </w:r>
      <w:r w:rsidRPr="53E6232C" w:rsidR="31DBCC84">
        <w:t>Ajustar el documento a la letra de la entidad verdana 11</w:t>
      </w:r>
    </w:p>
  </w:comment>
  <w:comment xmlns:w="http://schemas.openxmlformats.org/wordprocessingml/2006/main" w:initials="NC" w:author="Nancy Yazmin Tinjaca Castro" w:date="2025-11-20T10:48:06" w:id="794148127">
    <w:p xmlns:w14="http://schemas.microsoft.com/office/word/2010/wordml" xmlns:w="http://schemas.openxmlformats.org/wordprocessingml/2006/main" w:rsidR="4E9C4D75" w:rsidRDefault="7DB7890F" w14:paraId="3B9564AD" w14:textId="1AB99253">
      <w:pPr>
        <w:pStyle w:val="CommentText"/>
      </w:pPr>
      <w:r>
        <w:rPr>
          <w:rStyle w:val="CommentReference"/>
        </w:rPr>
        <w:annotationRef/>
      </w:r>
      <w:r w:rsidRPr="57E2ED7D" w:rsidR="104EFCB0">
        <w:t xml:space="preserve">Por favor incluir un apartado para las </w:t>
      </w:r>
      <w:r w:rsidRPr="5BD7A639" w:rsidR="1F7960AA">
        <w:rPr>
          <w:b w:val="1"/>
          <w:bCs w:val="1"/>
        </w:rPr>
        <w:t>necesidades generales de capacitación</w:t>
      </w:r>
      <w:r w:rsidRPr="738DF36E" w:rsidR="09B0DBCB">
        <w:t>, indicar que se relacionan aquellas socializaciones que son de carácter general y de conocimiento para los funcionarios y contratistas, las cuales se realizaran de acuerdo con las necesidades identificadas para cada vigencia (construir un párrafo introductorio)</w:t>
      </w:r>
    </w:p>
  </w:comment>
  <w:comment xmlns:w="http://schemas.openxmlformats.org/wordprocessingml/2006/main" w:initials="NC" w:author="Nancy Yazmin Tinjaca Castro" w:date="2025-11-20T10:58:56" w:id="1761887206">
    <w:p xmlns:w14="http://schemas.microsoft.com/office/word/2010/wordml" xmlns:w="http://schemas.openxmlformats.org/wordprocessingml/2006/main" w:rsidR="2EF150AE" w:rsidRDefault="2ED77E8F" w14:paraId="170FFA8D" w14:textId="43A0EE87">
      <w:pPr>
        <w:pStyle w:val="CommentText"/>
      </w:pPr>
      <w:r>
        <w:rPr>
          <w:rStyle w:val="CommentReference"/>
        </w:rPr>
        <w:annotationRef/>
      </w:r>
      <w:r w:rsidRPr="3E407C23" w:rsidR="5708DCFC">
        <w:t>Diligenciar el siguiente cuadro con el desarrollo de aquellas capacitaciones de carácter general y que en algún momento de la implementación del plan de capacitación de deben realizar.</w:t>
      </w:r>
    </w:p>
  </w:comment>
  <w:comment xmlns:w="http://schemas.openxmlformats.org/wordprocessingml/2006/main" w:initials="NC" w:author="Nancy Yazmin Tinjaca Castro" w:date="2025-11-20T11:07:04" w:id="2140630477">
    <w:p xmlns:w14="http://schemas.microsoft.com/office/word/2010/wordml" xmlns:w="http://schemas.openxmlformats.org/wordprocessingml/2006/main" w:rsidR="13976E84" w:rsidRDefault="044C2842" w14:paraId="29545642" w14:textId="537B2D89">
      <w:pPr>
        <w:pStyle w:val="CommentText"/>
      </w:pPr>
      <w:r>
        <w:rPr>
          <w:rStyle w:val="CommentReference"/>
        </w:rPr>
        <w:annotationRef/>
      </w:r>
      <w:r w:rsidRPr="72939258" w:rsidR="5610F61C">
        <w:t>Por favor reformular el objetivo general, ejemplo: Articular el plan de capacitación en gestión documental al Plan Institucional de Formación y Capacitación de la SSF, mediante el diseño, la implementación, el seguimiento y evaluación de las capacitaciones o socializaciones que fortalezcan de manera progresiva las competencias....</w:t>
      </w:r>
    </w:p>
  </w:comment>
</w:comments>
</file>

<file path=word/commentsExtended.xml><?xml version="1.0" encoding="utf-8"?>
<w15:commentsEx xmlns:mc="http://schemas.openxmlformats.org/markup-compatibility/2006" xmlns:w15="http://schemas.microsoft.com/office/word/2012/wordml" mc:Ignorable="w15">
  <w15:commentEx w15:done="0" w15:paraId="621CE671"/>
  <w15:commentEx w15:done="0" w15:paraId="1FF041FC"/>
  <w15:commentEx w15:done="0" w15:paraId="0318E6CB"/>
  <w15:commentEx w15:done="0" w15:paraId="4FEDC486"/>
  <w15:commentEx w15:done="0" w15:paraId="200D8B59"/>
  <w15:commentEx w15:done="0" w15:paraId="3B9564AD"/>
  <w15:commentEx w15:done="0" w15:paraId="170FFA8D"/>
  <w15:commentEx w15:done="0" w15:paraId="2954564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5B752C1" w16cex:dateUtc="2025-11-20T13:52:42.607Z"/>
  <w16cex:commentExtensible w16cex:durableId="03E21534" w16cex:dateUtc="2025-11-20T13:55:29.486Z"/>
  <w16cex:commentExtensible w16cex:durableId="632AFAF1" w16cex:dateUtc="2025-11-20T14:25:50.552Z"/>
  <w16cex:commentExtensible w16cex:durableId="65B64D9E" w16cex:dateUtc="2025-11-20T15:33:15.05Z"/>
  <w16cex:commentExtensible w16cex:durableId="65E55AF7" w16cex:dateUtc="2025-11-20T15:34:32.995Z"/>
  <w16cex:commentExtensible w16cex:durableId="424E9EF3" w16cex:dateUtc="2025-11-20T15:48:06.377Z"/>
  <w16cex:commentExtensible w16cex:durableId="383FB54F" w16cex:dateUtc="2025-11-20T15:58:56.401Z"/>
  <w16cex:commentExtensible w16cex:durableId="77C3F1D5" w16cex:dateUtc="2025-11-20T16:07:04.511Z"/>
</w16cex:commentsExtensible>
</file>

<file path=word/commentsIds.xml><?xml version="1.0" encoding="utf-8"?>
<w16cid:commentsIds xmlns:mc="http://schemas.openxmlformats.org/markup-compatibility/2006" xmlns:w16cid="http://schemas.microsoft.com/office/word/2016/wordml/cid" mc:Ignorable="w16cid">
  <w16cid:commentId w16cid:paraId="621CE671" w16cid:durableId="15B752C1"/>
  <w16cid:commentId w16cid:paraId="1FF041FC" w16cid:durableId="03E21534"/>
  <w16cid:commentId w16cid:paraId="0318E6CB" w16cid:durableId="632AFAF1"/>
  <w16cid:commentId w16cid:paraId="4FEDC486" w16cid:durableId="65B64D9E"/>
  <w16cid:commentId w16cid:paraId="200D8B59" w16cid:durableId="65E55AF7"/>
  <w16cid:commentId w16cid:paraId="3B9564AD" w16cid:durableId="424E9EF3"/>
  <w16cid:commentId w16cid:paraId="170FFA8D" w16cid:durableId="383FB54F"/>
  <w16cid:commentId w16cid:paraId="29545642" w16cid:durableId="77C3F1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074DA" w:rsidP="00757B36" w:rsidRDefault="003074DA" w14:paraId="10634EAB" w14:textId="77777777">
      <w:pPr>
        <w:spacing w:after="0"/>
      </w:pPr>
      <w:r>
        <w:separator/>
      </w:r>
    </w:p>
  </w:endnote>
  <w:endnote w:type="continuationSeparator" w:id="0">
    <w:p w:rsidR="003074DA" w:rsidP="00757B36" w:rsidRDefault="003074DA" w14:paraId="09859D88"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rPr>
        <w:lang w:val="es-ES"/>
      </w:rPr>
      <w:id w:val="-1071572585"/>
      <w:docPartObj>
        <w:docPartGallery w:val="Page Numbers (Bottom of Page)"/>
        <w:docPartUnique/>
      </w:docPartObj>
    </w:sdtPr>
    <w:sdtContent>
      <w:p w:rsidRPr="009560BE" w:rsidR="00B66D83" w:rsidP="00B66D83" w:rsidRDefault="00B66D83" w14:paraId="2B9CA7B3" w14:textId="77777777">
        <w:pPr>
          <w:spacing w:after="0" w:line="276" w:lineRule="auto"/>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rsidRPr="009560BE" w:rsidR="00B66D83" w:rsidP="00B66D83" w:rsidRDefault="00B66D83" w14:paraId="33DA5791" w14:textId="77777777">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rsidRPr="008407C1" w:rsidR="00B66D83" w:rsidP="00B66D83" w:rsidRDefault="00B66D83" w14:paraId="5A5E31D6" w14:textId="77777777">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6D83" w:rsidP="00B66D83" w:rsidRDefault="00B66D83" w14:paraId="2CE6C191"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6C06DA66">
                <v:shapetype id="_x0000_t202" coordsize="21600,21600" o:spt="202" path="m,l,21600r21600,l21600,xe" w14:anchorId="458CFC75">
                  <v:stroke joinstyle="miter"/>
                  <v:path gradientshapeok="t" o:connecttype="rect"/>
                </v:shapetype>
                <v:shape id="Cuadro de texto 1"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v:textbox>
                    <w:txbxContent>
                      <w:p w:rsidR="00B66D83" w:rsidP="00B66D83" w:rsidRDefault="00B66D83" w14:paraId="7C99C2EF"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rsidRPr="008407C1" w:rsidR="00B66D83" w:rsidP="00B66D83" w:rsidRDefault="00B66D83" w14:paraId="6AAAC89D" w14:textId="3BA932A1">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rsidRPr="008407C1" w:rsidR="00B66D83" w:rsidP="00B66D83" w:rsidRDefault="00B66D83" w14:paraId="34DF2220" w14:textId="4FAA954D">
        <w:pPr>
          <w:spacing w:after="0" w:line="276" w:lineRule="auto"/>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rsidRPr="008407C1" w:rsidR="00B66D83" w:rsidP="00B66D83" w:rsidRDefault="00B66D83" w14:paraId="6F2CFF76" w14:textId="3CD0E614">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rsidRPr="00B66D83" w:rsidR="00577009" w:rsidP="00B66D83" w:rsidRDefault="00B66D83" w14:paraId="324BE145" w14:textId="5712FEE4">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EndPr>
      <w:rPr>
        <w:lang w:val="es-ES"/>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074DA" w:rsidP="00757B36" w:rsidRDefault="003074DA" w14:paraId="1BB92E5D" w14:textId="77777777">
      <w:pPr>
        <w:spacing w:after="0"/>
      </w:pPr>
      <w:r>
        <w:separator/>
      </w:r>
    </w:p>
  </w:footnote>
  <w:footnote w:type="continuationSeparator" w:id="0">
    <w:p w:rsidR="003074DA" w:rsidP="00757B36" w:rsidRDefault="003074DA" w14:paraId="35233315"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77009" w:rsidRDefault="00B66D83" w14:paraId="5FF8CE25" w14:textId="3517626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21228"/>
    <w:multiLevelType w:val="hybridMultilevel"/>
    <w:tmpl w:val="703E60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EBA2048"/>
    <w:multiLevelType w:val="hybridMultilevel"/>
    <w:tmpl w:val="5CEAD8D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1AB0755D"/>
    <w:multiLevelType w:val="hybridMultilevel"/>
    <w:tmpl w:val="7BF857E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AEA328D"/>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5720A4"/>
    <w:multiLevelType w:val="hybridMultilevel"/>
    <w:tmpl w:val="EE4C6DE4"/>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DC67ADF"/>
    <w:multiLevelType w:val="hybridMultilevel"/>
    <w:tmpl w:val="29AE3D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F466764"/>
    <w:multiLevelType w:val="hybridMultilevel"/>
    <w:tmpl w:val="536018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B893435"/>
    <w:multiLevelType w:val="hybridMultilevel"/>
    <w:tmpl w:val="2BB896D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281037F"/>
    <w:multiLevelType w:val="multilevel"/>
    <w:tmpl w:val="A0ECF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BBF1057"/>
    <w:multiLevelType w:val="multilevel"/>
    <w:tmpl w:val="A11C4952"/>
    <w:lvl w:ilvl="0">
      <w:start w:val="1"/>
      <w:numFmt w:val="decimal"/>
      <w:pStyle w:val="Ttulo1"/>
      <w:lvlText w:val="%1"/>
      <w:lvlJc w:val="left"/>
      <w:pPr>
        <w:ind w:left="432" w:hanging="432"/>
      </w:pPr>
    </w:lvl>
    <w:lvl w:ilvl="1">
      <w:start w:val="1"/>
      <w:numFmt w:val="decimal"/>
      <w:pStyle w:val="Ttulo2"/>
      <w:lvlText w:val="%1.%2"/>
      <w:lvlJc w:val="left"/>
      <w:pPr>
        <w:ind w:left="576" w:hanging="576"/>
      </w:pPr>
      <w:rPr>
        <w:color w:val="auto"/>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4E137484"/>
    <w:multiLevelType w:val="hybridMultilevel"/>
    <w:tmpl w:val="9C96A646"/>
    <w:lvl w:ilvl="0" w:tplc="5B02F0CE">
      <w:start w:val="1"/>
      <w:numFmt w:val="bullet"/>
      <w:lvlText w:val="D"/>
      <w:lvlJc w:val="left"/>
      <w:pPr>
        <w:tabs>
          <w:tab w:val="num" w:pos="720"/>
        </w:tabs>
        <w:ind w:left="720" w:hanging="360"/>
      </w:pPr>
      <w:rPr>
        <w:rFonts w:hint="default" w:ascii="Calibri" w:hAnsi="Calibri"/>
      </w:rPr>
    </w:lvl>
    <w:lvl w:ilvl="1" w:tplc="CD408932" w:tentative="1">
      <w:start w:val="1"/>
      <w:numFmt w:val="bullet"/>
      <w:lvlText w:val="D"/>
      <w:lvlJc w:val="left"/>
      <w:pPr>
        <w:tabs>
          <w:tab w:val="num" w:pos="1440"/>
        </w:tabs>
        <w:ind w:left="1440" w:hanging="360"/>
      </w:pPr>
      <w:rPr>
        <w:rFonts w:hint="default" w:ascii="Calibri" w:hAnsi="Calibri"/>
      </w:rPr>
    </w:lvl>
    <w:lvl w:ilvl="2" w:tplc="B80087BE" w:tentative="1">
      <w:start w:val="1"/>
      <w:numFmt w:val="bullet"/>
      <w:lvlText w:val="D"/>
      <w:lvlJc w:val="left"/>
      <w:pPr>
        <w:tabs>
          <w:tab w:val="num" w:pos="2160"/>
        </w:tabs>
        <w:ind w:left="2160" w:hanging="360"/>
      </w:pPr>
      <w:rPr>
        <w:rFonts w:hint="default" w:ascii="Calibri" w:hAnsi="Calibri"/>
      </w:rPr>
    </w:lvl>
    <w:lvl w:ilvl="3" w:tplc="F45ABAFA" w:tentative="1">
      <w:start w:val="1"/>
      <w:numFmt w:val="bullet"/>
      <w:lvlText w:val="D"/>
      <w:lvlJc w:val="left"/>
      <w:pPr>
        <w:tabs>
          <w:tab w:val="num" w:pos="2880"/>
        </w:tabs>
        <w:ind w:left="2880" w:hanging="360"/>
      </w:pPr>
      <w:rPr>
        <w:rFonts w:hint="default" w:ascii="Calibri" w:hAnsi="Calibri"/>
      </w:rPr>
    </w:lvl>
    <w:lvl w:ilvl="4" w:tplc="8348EE82" w:tentative="1">
      <w:start w:val="1"/>
      <w:numFmt w:val="bullet"/>
      <w:lvlText w:val="D"/>
      <w:lvlJc w:val="left"/>
      <w:pPr>
        <w:tabs>
          <w:tab w:val="num" w:pos="3600"/>
        </w:tabs>
        <w:ind w:left="3600" w:hanging="360"/>
      </w:pPr>
      <w:rPr>
        <w:rFonts w:hint="default" w:ascii="Calibri" w:hAnsi="Calibri"/>
      </w:rPr>
    </w:lvl>
    <w:lvl w:ilvl="5" w:tplc="82B27DF2" w:tentative="1">
      <w:start w:val="1"/>
      <w:numFmt w:val="bullet"/>
      <w:lvlText w:val="D"/>
      <w:lvlJc w:val="left"/>
      <w:pPr>
        <w:tabs>
          <w:tab w:val="num" w:pos="4320"/>
        </w:tabs>
        <w:ind w:left="4320" w:hanging="360"/>
      </w:pPr>
      <w:rPr>
        <w:rFonts w:hint="default" w:ascii="Calibri" w:hAnsi="Calibri"/>
      </w:rPr>
    </w:lvl>
    <w:lvl w:ilvl="6" w:tplc="15C82178" w:tentative="1">
      <w:start w:val="1"/>
      <w:numFmt w:val="bullet"/>
      <w:lvlText w:val="D"/>
      <w:lvlJc w:val="left"/>
      <w:pPr>
        <w:tabs>
          <w:tab w:val="num" w:pos="5040"/>
        </w:tabs>
        <w:ind w:left="5040" w:hanging="360"/>
      </w:pPr>
      <w:rPr>
        <w:rFonts w:hint="default" w:ascii="Calibri" w:hAnsi="Calibri"/>
      </w:rPr>
    </w:lvl>
    <w:lvl w:ilvl="7" w:tplc="38D4AF28" w:tentative="1">
      <w:start w:val="1"/>
      <w:numFmt w:val="bullet"/>
      <w:lvlText w:val="D"/>
      <w:lvlJc w:val="left"/>
      <w:pPr>
        <w:tabs>
          <w:tab w:val="num" w:pos="5760"/>
        </w:tabs>
        <w:ind w:left="5760" w:hanging="360"/>
      </w:pPr>
      <w:rPr>
        <w:rFonts w:hint="default" w:ascii="Calibri" w:hAnsi="Calibri"/>
      </w:rPr>
    </w:lvl>
    <w:lvl w:ilvl="8" w:tplc="3EA6D4C4" w:tentative="1">
      <w:start w:val="1"/>
      <w:numFmt w:val="bullet"/>
      <w:lvlText w:val="D"/>
      <w:lvlJc w:val="left"/>
      <w:pPr>
        <w:tabs>
          <w:tab w:val="num" w:pos="6480"/>
        </w:tabs>
        <w:ind w:left="6480" w:hanging="360"/>
      </w:pPr>
      <w:rPr>
        <w:rFonts w:hint="default" w:ascii="Calibri" w:hAnsi="Calibri"/>
      </w:rPr>
    </w:lvl>
  </w:abstractNum>
  <w:abstractNum w:abstractNumId="11" w15:restartNumberingAfterBreak="0">
    <w:nsid w:val="4E607BD1"/>
    <w:multiLevelType w:val="hybridMultilevel"/>
    <w:tmpl w:val="8D5EEB1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557825A9"/>
    <w:multiLevelType w:val="hybridMultilevel"/>
    <w:tmpl w:val="1680B28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580C13BC"/>
    <w:multiLevelType w:val="hybridMultilevel"/>
    <w:tmpl w:val="AA24B66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5B1C0911"/>
    <w:multiLevelType w:val="multilevel"/>
    <w:tmpl w:val="F048B8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C4D411D"/>
    <w:multiLevelType w:val="hybridMultilevel"/>
    <w:tmpl w:val="74CAEC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63C5396C"/>
    <w:multiLevelType w:val="hybridMultilevel"/>
    <w:tmpl w:val="4418DBD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687117A4"/>
    <w:multiLevelType w:val="hybridMultilevel"/>
    <w:tmpl w:val="60F61F4A"/>
    <w:lvl w:ilvl="0" w:tplc="DA7EC360">
      <w:numFmt w:val="bullet"/>
      <w:lvlText w:val="•"/>
      <w:lvlJc w:val="left"/>
      <w:pPr>
        <w:ind w:left="1080" w:hanging="360"/>
      </w:pPr>
      <w:rPr>
        <w:rFonts w:hint="default" w:ascii="Arial" w:hAnsi="Arial" w:cs="Arial"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8" w15:restartNumberingAfterBreak="0">
    <w:nsid w:val="68F961F0"/>
    <w:multiLevelType w:val="multilevel"/>
    <w:tmpl w:val="C4F2E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1B70E8"/>
    <w:multiLevelType w:val="hybridMultilevel"/>
    <w:tmpl w:val="64BE5EF0"/>
    <w:lvl w:ilvl="0" w:tplc="79449DE6">
      <w:start w:val="1"/>
      <w:numFmt w:val="bullet"/>
      <w:lvlText w:val="D"/>
      <w:lvlJc w:val="left"/>
      <w:pPr>
        <w:tabs>
          <w:tab w:val="num" w:pos="720"/>
        </w:tabs>
        <w:ind w:left="720" w:hanging="360"/>
      </w:pPr>
      <w:rPr>
        <w:rFonts w:hint="default" w:ascii="Calibri" w:hAnsi="Calibri"/>
      </w:rPr>
    </w:lvl>
    <w:lvl w:ilvl="1" w:tplc="EB6AD7EE" w:tentative="1">
      <w:start w:val="1"/>
      <w:numFmt w:val="bullet"/>
      <w:lvlText w:val="D"/>
      <w:lvlJc w:val="left"/>
      <w:pPr>
        <w:tabs>
          <w:tab w:val="num" w:pos="1440"/>
        </w:tabs>
        <w:ind w:left="1440" w:hanging="360"/>
      </w:pPr>
      <w:rPr>
        <w:rFonts w:hint="default" w:ascii="Calibri" w:hAnsi="Calibri"/>
      </w:rPr>
    </w:lvl>
    <w:lvl w:ilvl="2" w:tplc="55AC4088" w:tentative="1">
      <w:start w:val="1"/>
      <w:numFmt w:val="bullet"/>
      <w:lvlText w:val="D"/>
      <w:lvlJc w:val="left"/>
      <w:pPr>
        <w:tabs>
          <w:tab w:val="num" w:pos="2160"/>
        </w:tabs>
        <w:ind w:left="2160" w:hanging="360"/>
      </w:pPr>
      <w:rPr>
        <w:rFonts w:hint="default" w:ascii="Calibri" w:hAnsi="Calibri"/>
      </w:rPr>
    </w:lvl>
    <w:lvl w:ilvl="3" w:tplc="119CC988" w:tentative="1">
      <w:start w:val="1"/>
      <w:numFmt w:val="bullet"/>
      <w:lvlText w:val="D"/>
      <w:lvlJc w:val="left"/>
      <w:pPr>
        <w:tabs>
          <w:tab w:val="num" w:pos="2880"/>
        </w:tabs>
        <w:ind w:left="2880" w:hanging="360"/>
      </w:pPr>
      <w:rPr>
        <w:rFonts w:hint="default" w:ascii="Calibri" w:hAnsi="Calibri"/>
      </w:rPr>
    </w:lvl>
    <w:lvl w:ilvl="4" w:tplc="06763340" w:tentative="1">
      <w:start w:val="1"/>
      <w:numFmt w:val="bullet"/>
      <w:lvlText w:val="D"/>
      <w:lvlJc w:val="left"/>
      <w:pPr>
        <w:tabs>
          <w:tab w:val="num" w:pos="3600"/>
        </w:tabs>
        <w:ind w:left="3600" w:hanging="360"/>
      </w:pPr>
      <w:rPr>
        <w:rFonts w:hint="default" w:ascii="Calibri" w:hAnsi="Calibri"/>
      </w:rPr>
    </w:lvl>
    <w:lvl w:ilvl="5" w:tplc="92BA8AD8" w:tentative="1">
      <w:start w:val="1"/>
      <w:numFmt w:val="bullet"/>
      <w:lvlText w:val="D"/>
      <w:lvlJc w:val="left"/>
      <w:pPr>
        <w:tabs>
          <w:tab w:val="num" w:pos="4320"/>
        </w:tabs>
        <w:ind w:left="4320" w:hanging="360"/>
      </w:pPr>
      <w:rPr>
        <w:rFonts w:hint="default" w:ascii="Calibri" w:hAnsi="Calibri"/>
      </w:rPr>
    </w:lvl>
    <w:lvl w:ilvl="6" w:tplc="E24E8A8A" w:tentative="1">
      <w:start w:val="1"/>
      <w:numFmt w:val="bullet"/>
      <w:lvlText w:val="D"/>
      <w:lvlJc w:val="left"/>
      <w:pPr>
        <w:tabs>
          <w:tab w:val="num" w:pos="5040"/>
        </w:tabs>
        <w:ind w:left="5040" w:hanging="360"/>
      </w:pPr>
      <w:rPr>
        <w:rFonts w:hint="default" w:ascii="Calibri" w:hAnsi="Calibri"/>
      </w:rPr>
    </w:lvl>
    <w:lvl w:ilvl="7" w:tplc="4A145434" w:tentative="1">
      <w:start w:val="1"/>
      <w:numFmt w:val="bullet"/>
      <w:lvlText w:val="D"/>
      <w:lvlJc w:val="left"/>
      <w:pPr>
        <w:tabs>
          <w:tab w:val="num" w:pos="5760"/>
        </w:tabs>
        <w:ind w:left="5760" w:hanging="360"/>
      </w:pPr>
      <w:rPr>
        <w:rFonts w:hint="default" w:ascii="Calibri" w:hAnsi="Calibri"/>
      </w:rPr>
    </w:lvl>
    <w:lvl w:ilvl="8" w:tplc="BAC25D34" w:tentative="1">
      <w:start w:val="1"/>
      <w:numFmt w:val="bullet"/>
      <w:lvlText w:val="D"/>
      <w:lvlJc w:val="left"/>
      <w:pPr>
        <w:tabs>
          <w:tab w:val="num" w:pos="6480"/>
        </w:tabs>
        <w:ind w:left="6480" w:hanging="360"/>
      </w:pPr>
      <w:rPr>
        <w:rFonts w:hint="default" w:ascii="Calibri" w:hAnsi="Calibri"/>
      </w:rPr>
    </w:lvl>
  </w:abstractNum>
  <w:abstractNum w:abstractNumId="20" w15:restartNumberingAfterBreak="0">
    <w:nsid w:val="6CAB2A01"/>
    <w:multiLevelType w:val="hybridMultilevel"/>
    <w:tmpl w:val="4704B0F6"/>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71970327"/>
    <w:multiLevelType w:val="hybridMultilevel"/>
    <w:tmpl w:val="5998A7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71ED7424"/>
    <w:multiLevelType w:val="hybridMultilevel"/>
    <w:tmpl w:val="CAB414B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644579503">
    <w:abstractNumId w:val="9"/>
  </w:num>
  <w:num w:numId="2" w16cid:durableId="456995413">
    <w:abstractNumId w:val="8"/>
  </w:num>
  <w:num w:numId="3" w16cid:durableId="1193764403">
    <w:abstractNumId w:val="5"/>
  </w:num>
  <w:num w:numId="4" w16cid:durableId="1993561052">
    <w:abstractNumId w:val="1"/>
  </w:num>
  <w:num w:numId="5" w16cid:durableId="23599506">
    <w:abstractNumId w:val="18"/>
  </w:num>
  <w:num w:numId="6" w16cid:durableId="1258439362">
    <w:abstractNumId w:val="3"/>
  </w:num>
  <w:num w:numId="7" w16cid:durableId="2023317823">
    <w:abstractNumId w:val="14"/>
  </w:num>
  <w:num w:numId="8" w16cid:durableId="2036541535">
    <w:abstractNumId w:val="2"/>
  </w:num>
  <w:num w:numId="9" w16cid:durableId="95830317">
    <w:abstractNumId w:val="20"/>
  </w:num>
  <w:num w:numId="10" w16cid:durableId="404111100">
    <w:abstractNumId w:val="17"/>
  </w:num>
  <w:num w:numId="11" w16cid:durableId="19792726">
    <w:abstractNumId w:val="4"/>
  </w:num>
  <w:num w:numId="12" w16cid:durableId="637686750">
    <w:abstractNumId w:val="9"/>
  </w:num>
  <w:num w:numId="13" w16cid:durableId="1417827727">
    <w:abstractNumId w:val="9"/>
  </w:num>
  <w:num w:numId="14" w16cid:durableId="168638464">
    <w:abstractNumId w:val="9"/>
  </w:num>
  <w:num w:numId="15" w16cid:durableId="971400703">
    <w:abstractNumId w:val="9"/>
  </w:num>
  <w:num w:numId="16" w16cid:durableId="1943419953">
    <w:abstractNumId w:val="9"/>
  </w:num>
  <w:num w:numId="17" w16cid:durableId="1796025055">
    <w:abstractNumId w:val="9"/>
  </w:num>
  <w:num w:numId="18" w16cid:durableId="731780360">
    <w:abstractNumId w:val="9"/>
  </w:num>
  <w:num w:numId="19" w16cid:durableId="2137213092">
    <w:abstractNumId w:val="9"/>
  </w:num>
  <w:num w:numId="20" w16cid:durableId="573783971">
    <w:abstractNumId w:val="9"/>
  </w:num>
  <w:num w:numId="21" w16cid:durableId="561020903">
    <w:abstractNumId w:val="9"/>
  </w:num>
  <w:num w:numId="22" w16cid:durableId="1930918682">
    <w:abstractNumId w:val="21"/>
  </w:num>
  <w:num w:numId="23" w16cid:durableId="1228951599">
    <w:abstractNumId w:val="6"/>
  </w:num>
  <w:num w:numId="24" w16cid:durableId="1789003550">
    <w:abstractNumId w:val="19"/>
  </w:num>
  <w:num w:numId="25" w16cid:durableId="1790969232">
    <w:abstractNumId w:val="10"/>
  </w:num>
  <w:num w:numId="26" w16cid:durableId="2115664372">
    <w:abstractNumId w:val="9"/>
  </w:num>
  <w:num w:numId="27" w16cid:durableId="1143428552">
    <w:abstractNumId w:val="16"/>
  </w:num>
  <w:num w:numId="28" w16cid:durableId="661853696">
    <w:abstractNumId w:val="7"/>
  </w:num>
  <w:num w:numId="29" w16cid:durableId="2144302173">
    <w:abstractNumId w:val="15"/>
  </w:num>
  <w:num w:numId="30" w16cid:durableId="1505046947">
    <w:abstractNumId w:val="0"/>
  </w:num>
  <w:num w:numId="31" w16cid:durableId="839933766">
    <w:abstractNumId w:val="12"/>
  </w:num>
  <w:num w:numId="32" w16cid:durableId="135294605">
    <w:abstractNumId w:val="13"/>
  </w:num>
  <w:num w:numId="33" w16cid:durableId="2075930065">
    <w:abstractNumId w:val="22"/>
  </w:num>
  <w:num w:numId="34" w16cid:durableId="1089423226">
    <w:abstractNumId w:val="11"/>
  </w:num>
  <w:numIdMacAtCleanup w:val="5"/>
</w:numbering>
</file>

<file path=word/people.xml><?xml version="1.0" encoding="utf-8"?>
<w15:people xmlns:mc="http://schemas.openxmlformats.org/markup-compatibility/2006" xmlns:w15="http://schemas.microsoft.com/office/word/2012/wordml" mc:Ignorable="w15">
  <w15:person w15:author="Nancy Yazmin Tinjaca Castro">
    <w15:presenceInfo w15:providerId="AD" w15:userId="S::ntinjacac@ssf.gov.co::64b01167-6f6a-4d84-af90-a964fc9d318d"/>
  </w15:person>
  <w15:person w15:author="Nancy Yazmin Tinjaca Castro">
    <w15:presenceInfo w15:providerId="AD" w15:userId="S::ntinjacac@ssf.gov.co::64b01167-6f6a-4d84-af90-a964fc9d318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0500"/>
    <w:rsid w:val="00030D26"/>
    <w:rsid w:val="00037D3B"/>
    <w:rsid w:val="0004268D"/>
    <w:rsid w:val="0004438B"/>
    <w:rsid w:val="00046741"/>
    <w:rsid w:val="00060EE4"/>
    <w:rsid w:val="0006172E"/>
    <w:rsid w:val="00073129"/>
    <w:rsid w:val="000A2D90"/>
    <w:rsid w:val="000B1E6A"/>
    <w:rsid w:val="000B7F34"/>
    <w:rsid w:val="000C11E0"/>
    <w:rsid w:val="000E0633"/>
    <w:rsid w:val="000E2A00"/>
    <w:rsid w:val="000E4B55"/>
    <w:rsid w:val="000F6E27"/>
    <w:rsid w:val="001031BA"/>
    <w:rsid w:val="001034F8"/>
    <w:rsid w:val="001066DB"/>
    <w:rsid w:val="001127F1"/>
    <w:rsid w:val="001471A8"/>
    <w:rsid w:val="00147FB5"/>
    <w:rsid w:val="00155E08"/>
    <w:rsid w:val="00162D65"/>
    <w:rsid w:val="00174359"/>
    <w:rsid w:val="00186EA6"/>
    <w:rsid w:val="00193E03"/>
    <w:rsid w:val="001965A0"/>
    <w:rsid w:val="001A189D"/>
    <w:rsid w:val="001A1B41"/>
    <w:rsid w:val="001A3FFC"/>
    <w:rsid w:val="001A40FE"/>
    <w:rsid w:val="001A4966"/>
    <w:rsid w:val="001A60A9"/>
    <w:rsid w:val="001B277A"/>
    <w:rsid w:val="001C3C3D"/>
    <w:rsid w:val="001C58DA"/>
    <w:rsid w:val="001E0F9B"/>
    <w:rsid w:val="001E39D7"/>
    <w:rsid w:val="001E701F"/>
    <w:rsid w:val="001F0F09"/>
    <w:rsid w:val="001F296B"/>
    <w:rsid w:val="001F713B"/>
    <w:rsid w:val="00200920"/>
    <w:rsid w:val="00202362"/>
    <w:rsid w:val="00203C84"/>
    <w:rsid w:val="002055A0"/>
    <w:rsid w:val="00214E97"/>
    <w:rsid w:val="00216451"/>
    <w:rsid w:val="00233A79"/>
    <w:rsid w:val="002364D0"/>
    <w:rsid w:val="0024417B"/>
    <w:rsid w:val="00245543"/>
    <w:rsid w:val="00255542"/>
    <w:rsid w:val="00256928"/>
    <w:rsid w:val="0026146F"/>
    <w:rsid w:val="002701A8"/>
    <w:rsid w:val="002714EC"/>
    <w:rsid w:val="00276AF4"/>
    <w:rsid w:val="002860EC"/>
    <w:rsid w:val="002868A1"/>
    <w:rsid w:val="00287495"/>
    <w:rsid w:val="00290BE0"/>
    <w:rsid w:val="002A19B1"/>
    <w:rsid w:val="002D0407"/>
    <w:rsid w:val="002D2359"/>
    <w:rsid w:val="002E20E5"/>
    <w:rsid w:val="002F11BA"/>
    <w:rsid w:val="002F4571"/>
    <w:rsid w:val="002F4DA9"/>
    <w:rsid w:val="002F69E8"/>
    <w:rsid w:val="003017E2"/>
    <w:rsid w:val="0030309B"/>
    <w:rsid w:val="0030489C"/>
    <w:rsid w:val="003065CC"/>
    <w:rsid w:val="003074DA"/>
    <w:rsid w:val="0031178C"/>
    <w:rsid w:val="00311C51"/>
    <w:rsid w:val="0031391C"/>
    <w:rsid w:val="003225C1"/>
    <w:rsid w:val="00322E89"/>
    <w:rsid w:val="0033557A"/>
    <w:rsid w:val="00343138"/>
    <w:rsid w:val="00352EA3"/>
    <w:rsid w:val="003537BC"/>
    <w:rsid w:val="00356BAC"/>
    <w:rsid w:val="00357B6F"/>
    <w:rsid w:val="00360EB0"/>
    <w:rsid w:val="00364084"/>
    <w:rsid w:val="003660F0"/>
    <w:rsid w:val="003706FB"/>
    <w:rsid w:val="00377504"/>
    <w:rsid w:val="00392F6B"/>
    <w:rsid w:val="003A6594"/>
    <w:rsid w:val="003B0891"/>
    <w:rsid w:val="003C6413"/>
    <w:rsid w:val="003F4261"/>
    <w:rsid w:val="003F6203"/>
    <w:rsid w:val="00401D0A"/>
    <w:rsid w:val="00415743"/>
    <w:rsid w:val="004219D5"/>
    <w:rsid w:val="004330D9"/>
    <w:rsid w:val="00436E05"/>
    <w:rsid w:val="004374B3"/>
    <w:rsid w:val="00437DF3"/>
    <w:rsid w:val="0044518E"/>
    <w:rsid w:val="004456B4"/>
    <w:rsid w:val="004579D4"/>
    <w:rsid w:val="00473887"/>
    <w:rsid w:val="00476A73"/>
    <w:rsid w:val="004814D6"/>
    <w:rsid w:val="004914D9"/>
    <w:rsid w:val="004930F7"/>
    <w:rsid w:val="00497744"/>
    <w:rsid w:val="004A4E06"/>
    <w:rsid w:val="004E19C9"/>
    <w:rsid w:val="004E3DFC"/>
    <w:rsid w:val="004F49F9"/>
    <w:rsid w:val="005018CE"/>
    <w:rsid w:val="00512D27"/>
    <w:rsid w:val="005175FC"/>
    <w:rsid w:val="005207CC"/>
    <w:rsid w:val="00521611"/>
    <w:rsid w:val="0052576E"/>
    <w:rsid w:val="00526B68"/>
    <w:rsid w:val="0053531B"/>
    <w:rsid w:val="00546B48"/>
    <w:rsid w:val="00560046"/>
    <w:rsid w:val="00577009"/>
    <w:rsid w:val="0058023E"/>
    <w:rsid w:val="00580AE9"/>
    <w:rsid w:val="00587111"/>
    <w:rsid w:val="00593FFE"/>
    <w:rsid w:val="005970D1"/>
    <w:rsid w:val="005A326C"/>
    <w:rsid w:val="005C6132"/>
    <w:rsid w:val="005E3D6A"/>
    <w:rsid w:val="005E6B2D"/>
    <w:rsid w:val="00606357"/>
    <w:rsid w:val="006166BF"/>
    <w:rsid w:val="0062135D"/>
    <w:rsid w:val="00623908"/>
    <w:rsid w:val="00623C64"/>
    <w:rsid w:val="006251AB"/>
    <w:rsid w:val="00630B0C"/>
    <w:rsid w:val="00633606"/>
    <w:rsid w:val="0064339E"/>
    <w:rsid w:val="00646A00"/>
    <w:rsid w:val="0065500C"/>
    <w:rsid w:val="00672F8F"/>
    <w:rsid w:val="006749C5"/>
    <w:rsid w:val="00684A67"/>
    <w:rsid w:val="0068699D"/>
    <w:rsid w:val="00697DF6"/>
    <w:rsid w:val="006A2013"/>
    <w:rsid w:val="006B0564"/>
    <w:rsid w:val="006C4DEC"/>
    <w:rsid w:val="006C64D2"/>
    <w:rsid w:val="006D67C4"/>
    <w:rsid w:val="006F1F75"/>
    <w:rsid w:val="00700B56"/>
    <w:rsid w:val="007076BB"/>
    <w:rsid w:val="00715C89"/>
    <w:rsid w:val="00725E87"/>
    <w:rsid w:val="0073685D"/>
    <w:rsid w:val="00747D50"/>
    <w:rsid w:val="00752F27"/>
    <w:rsid w:val="00757B36"/>
    <w:rsid w:val="0076198B"/>
    <w:rsid w:val="007625C3"/>
    <w:rsid w:val="00764495"/>
    <w:rsid w:val="00765093"/>
    <w:rsid w:val="00781782"/>
    <w:rsid w:val="00793270"/>
    <w:rsid w:val="00796FCE"/>
    <w:rsid w:val="007B3C7A"/>
    <w:rsid w:val="007D3F35"/>
    <w:rsid w:val="007E00F7"/>
    <w:rsid w:val="007E6B3E"/>
    <w:rsid w:val="007F11B3"/>
    <w:rsid w:val="007F1A8F"/>
    <w:rsid w:val="007F30AD"/>
    <w:rsid w:val="00817A8C"/>
    <w:rsid w:val="0082144D"/>
    <w:rsid w:val="00830571"/>
    <w:rsid w:val="008403D2"/>
    <w:rsid w:val="008407C1"/>
    <w:rsid w:val="00852204"/>
    <w:rsid w:val="00854191"/>
    <w:rsid w:val="00860989"/>
    <w:rsid w:val="008735F6"/>
    <w:rsid w:val="008803F5"/>
    <w:rsid w:val="008820DC"/>
    <w:rsid w:val="008862B8"/>
    <w:rsid w:val="008878ED"/>
    <w:rsid w:val="0089212D"/>
    <w:rsid w:val="008922D3"/>
    <w:rsid w:val="0089369F"/>
    <w:rsid w:val="008C3AB5"/>
    <w:rsid w:val="008C4F86"/>
    <w:rsid w:val="008D1373"/>
    <w:rsid w:val="008D4454"/>
    <w:rsid w:val="008F367D"/>
    <w:rsid w:val="009019D7"/>
    <w:rsid w:val="00901DAA"/>
    <w:rsid w:val="00905637"/>
    <w:rsid w:val="0091445F"/>
    <w:rsid w:val="009501F5"/>
    <w:rsid w:val="00961FF0"/>
    <w:rsid w:val="009751A3"/>
    <w:rsid w:val="00985237"/>
    <w:rsid w:val="00985DAA"/>
    <w:rsid w:val="009867B1"/>
    <w:rsid w:val="00987ABF"/>
    <w:rsid w:val="00987D48"/>
    <w:rsid w:val="009A41AD"/>
    <w:rsid w:val="009B2FD5"/>
    <w:rsid w:val="009B7392"/>
    <w:rsid w:val="009C07E2"/>
    <w:rsid w:val="009D46D7"/>
    <w:rsid w:val="009E7C09"/>
    <w:rsid w:val="009F0F1C"/>
    <w:rsid w:val="009F57D7"/>
    <w:rsid w:val="00A02886"/>
    <w:rsid w:val="00A05896"/>
    <w:rsid w:val="00A06565"/>
    <w:rsid w:val="00A16797"/>
    <w:rsid w:val="00A21825"/>
    <w:rsid w:val="00A36B11"/>
    <w:rsid w:val="00A51F7D"/>
    <w:rsid w:val="00A5223A"/>
    <w:rsid w:val="00A77C31"/>
    <w:rsid w:val="00A834FA"/>
    <w:rsid w:val="00A8393A"/>
    <w:rsid w:val="00A8735A"/>
    <w:rsid w:val="00AA1E64"/>
    <w:rsid w:val="00AA3155"/>
    <w:rsid w:val="00AC38AF"/>
    <w:rsid w:val="00AD26B9"/>
    <w:rsid w:val="00AD47EA"/>
    <w:rsid w:val="00AD7538"/>
    <w:rsid w:val="00AE74DB"/>
    <w:rsid w:val="00AF307F"/>
    <w:rsid w:val="00B014A6"/>
    <w:rsid w:val="00B122B1"/>
    <w:rsid w:val="00B12BA5"/>
    <w:rsid w:val="00B30DEB"/>
    <w:rsid w:val="00B47226"/>
    <w:rsid w:val="00B5040A"/>
    <w:rsid w:val="00B5309C"/>
    <w:rsid w:val="00B66D83"/>
    <w:rsid w:val="00B73506"/>
    <w:rsid w:val="00B74826"/>
    <w:rsid w:val="00B75D91"/>
    <w:rsid w:val="00B832E3"/>
    <w:rsid w:val="00B87C15"/>
    <w:rsid w:val="00B90304"/>
    <w:rsid w:val="00BB06BF"/>
    <w:rsid w:val="00BC0B4F"/>
    <w:rsid w:val="00BE363D"/>
    <w:rsid w:val="00BE7C52"/>
    <w:rsid w:val="00BF01CB"/>
    <w:rsid w:val="00BF0CB7"/>
    <w:rsid w:val="00BF1B0B"/>
    <w:rsid w:val="00BF536E"/>
    <w:rsid w:val="00BF7B60"/>
    <w:rsid w:val="00C03D03"/>
    <w:rsid w:val="00C061F5"/>
    <w:rsid w:val="00C07E55"/>
    <w:rsid w:val="00C4764F"/>
    <w:rsid w:val="00C47779"/>
    <w:rsid w:val="00C500BF"/>
    <w:rsid w:val="00C60098"/>
    <w:rsid w:val="00C72FC0"/>
    <w:rsid w:val="00C74B61"/>
    <w:rsid w:val="00C80DAD"/>
    <w:rsid w:val="00C959E1"/>
    <w:rsid w:val="00CA0622"/>
    <w:rsid w:val="00CA26F4"/>
    <w:rsid w:val="00CA5AFD"/>
    <w:rsid w:val="00CB1B98"/>
    <w:rsid w:val="00CC0D1F"/>
    <w:rsid w:val="00CC4907"/>
    <w:rsid w:val="00CC5CFB"/>
    <w:rsid w:val="00CC6005"/>
    <w:rsid w:val="00CE2798"/>
    <w:rsid w:val="00CE28B6"/>
    <w:rsid w:val="00CF3A40"/>
    <w:rsid w:val="00CF3F5D"/>
    <w:rsid w:val="00CF4533"/>
    <w:rsid w:val="00CF5857"/>
    <w:rsid w:val="00CF58AB"/>
    <w:rsid w:val="00D037E0"/>
    <w:rsid w:val="00D11FFD"/>
    <w:rsid w:val="00D15698"/>
    <w:rsid w:val="00D16E9E"/>
    <w:rsid w:val="00D34D20"/>
    <w:rsid w:val="00D367B6"/>
    <w:rsid w:val="00D41457"/>
    <w:rsid w:val="00D5067B"/>
    <w:rsid w:val="00D50C5E"/>
    <w:rsid w:val="00D54DB2"/>
    <w:rsid w:val="00D61623"/>
    <w:rsid w:val="00D72EDC"/>
    <w:rsid w:val="00D735A6"/>
    <w:rsid w:val="00D74653"/>
    <w:rsid w:val="00D8529E"/>
    <w:rsid w:val="00D86ACE"/>
    <w:rsid w:val="00DB0736"/>
    <w:rsid w:val="00DD0BE4"/>
    <w:rsid w:val="00DE28E9"/>
    <w:rsid w:val="00DE485A"/>
    <w:rsid w:val="00DE7554"/>
    <w:rsid w:val="00DF7567"/>
    <w:rsid w:val="00E00058"/>
    <w:rsid w:val="00E1179F"/>
    <w:rsid w:val="00E15600"/>
    <w:rsid w:val="00E33A0E"/>
    <w:rsid w:val="00E360BB"/>
    <w:rsid w:val="00E43162"/>
    <w:rsid w:val="00E57616"/>
    <w:rsid w:val="00E60868"/>
    <w:rsid w:val="00E638EB"/>
    <w:rsid w:val="00E725EA"/>
    <w:rsid w:val="00E8336F"/>
    <w:rsid w:val="00E9437E"/>
    <w:rsid w:val="00E950C1"/>
    <w:rsid w:val="00EA5320"/>
    <w:rsid w:val="00EB33E7"/>
    <w:rsid w:val="00EC481B"/>
    <w:rsid w:val="00EC7B1F"/>
    <w:rsid w:val="00ED0B45"/>
    <w:rsid w:val="00EE2273"/>
    <w:rsid w:val="00EE64D1"/>
    <w:rsid w:val="00EF727B"/>
    <w:rsid w:val="00F01D3C"/>
    <w:rsid w:val="00F05F32"/>
    <w:rsid w:val="00F16072"/>
    <w:rsid w:val="00F21B38"/>
    <w:rsid w:val="00F30757"/>
    <w:rsid w:val="00F4515A"/>
    <w:rsid w:val="00F518D6"/>
    <w:rsid w:val="00F51A48"/>
    <w:rsid w:val="00F55E9D"/>
    <w:rsid w:val="00F73B5A"/>
    <w:rsid w:val="00F74079"/>
    <w:rsid w:val="00FA163C"/>
    <w:rsid w:val="00FA1A65"/>
    <w:rsid w:val="00FA2972"/>
    <w:rsid w:val="00FA50DE"/>
    <w:rsid w:val="00FB1991"/>
    <w:rsid w:val="00FB20B6"/>
    <w:rsid w:val="00FB2A05"/>
    <w:rsid w:val="00FB326C"/>
    <w:rsid w:val="00FC2EB2"/>
    <w:rsid w:val="00FC5609"/>
    <w:rsid w:val="00FD5EA4"/>
    <w:rsid w:val="00FF09C9"/>
    <w:rsid w:val="00FF2DFC"/>
    <w:rsid w:val="00FF34FC"/>
    <w:rsid w:val="00FF646E"/>
    <w:rsid w:val="0B2DA3CF"/>
    <w:rsid w:val="1076B450"/>
    <w:rsid w:val="1444C417"/>
    <w:rsid w:val="18B0BB38"/>
    <w:rsid w:val="19DCA51D"/>
    <w:rsid w:val="1C6D2264"/>
    <w:rsid w:val="1D671FE0"/>
    <w:rsid w:val="1DA8E593"/>
    <w:rsid w:val="2018EEDC"/>
    <w:rsid w:val="29517C4D"/>
    <w:rsid w:val="316E95F7"/>
    <w:rsid w:val="32BB4B60"/>
    <w:rsid w:val="33663893"/>
    <w:rsid w:val="33AF5821"/>
    <w:rsid w:val="3B95357B"/>
    <w:rsid w:val="3BF4702A"/>
    <w:rsid w:val="3E6A2C02"/>
    <w:rsid w:val="40D60FC7"/>
    <w:rsid w:val="44F5522D"/>
    <w:rsid w:val="4779E21E"/>
    <w:rsid w:val="47CF7931"/>
    <w:rsid w:val="4A1821C0"/>
    <w:rsid w:val="4ABF3084"/>
    <w:rsid w:val="50EECBDC"/>
    <w:rsid w:val="51C6D580"/>
    <w:rsid w:val="53495B48"/>
    <w:rsid w:val="57D5F531"/>
    <w:rsid w:val="58C39A37"/>
    <w:rsid w:val="5A5E795F"/>
    <w:rsid w:val="5DEEC120"/>
    <w:rsid w:val="5F924793"/>
    <w:rsid w:val="60FECB16"/>
    <w:rsid w:val="62ACA6EC"/>
    <w:rsid w:val="63947773"/>
    <w:rsid w:val="65ECB211"/>
    <w:rsid w:val="679E839A"/>
    <w:rsid w:val="691762B8"/>
    <w:rsid w:val="6964CE61"/>
    <w:rsid w:val="6E0E9982"/>
    <w:rsid w:val="6E0E9E63"/>
    <w:rsid w:val="6F7FF4C4"/>
    <w:rsid w:val="75952EB0"/>
    <w:rsid w:val="78784172"/>
    <w:rsid w:val="7AD5280A"/>
    <w:rsid w:val="7DA2730B"/>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4B55"/>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1"/>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1"/>
      </w:numPr>
      <w:spacing w:before="40" w:after="0"/>
      <w:outlineLvl w:val="1"/>
    </w:pPr>
    <w:rPr>
      <w:rFonts w:asciiTheme="majorHAnsi" w:hAnsiTheme="majorHAnsi" w:eastAsiaTheme="majorEastAsia"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1"/>
      </w:numPr>
      <w:spacing w:before="40" w:after="0"/>
      <w:outlineLvl w:val="2"/>
    </w:pPr>
    <w:rPr>
      <w:rFonts w:asciiTheme="majorHAnsi" w:hAnsiTheme="majorHAnsi" w:eastAsiaTheme="majorEastAsia"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1"/>
      </w:numPr>
      <w:spacing w:before="40" w:after="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1"/>
      </w:numPr>
      <w:spacing w:before="40" w:after="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1"/>
      </w:numPr>
      <w:spacing w:before="40" w:after="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tulo1Car" w:customStyle="1">
    <w:name w:val="Título 1 Car"/>
    <w:basedOn w:val="Fuentedeprrafopredeter"/>
    <w:link w:val="Ttulo1"/>
    <w:uiPriority w:val="1"/>
    <w:rsid w:val="00FF09C9"/>
    <w:rPr>
      <w:rFonts w:ascii="Arial" w:hAnsi="Arial" w:eastAsia="Arial" w:cs="Arial"/>
      <w:b/>
      <w:bCs/>
      <w:kern w:val="0"/>
      <w:sz w:val="24"/>
      <w:lang w:val="es-ES"/>
      <w14:ligatures w14:val="none"/>
    </w:rPr>
  </w:style>
  <w:style w:type="character" w:styleId="Ttulo2Car" w:customStyle="1">
    <w:name w:val="Título 2 Car"/>
    <w:basedOn w:val="Fuentedeprrafopredeter"/>
    <w:link w:val="Ttulo2"/>
    <w:uiPriority w:val="9"/>
    <w:rsid w:val="00FF09C9"/>
    <w:rPr>
      <w:rFonts w:asciiTheme="majorHAnsi" w:hAnsiTheme="majorHAnsi" w:eastAsiaTheme="majorEastAsia"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hAnsi="Arial MT" w:eastAsia="Arial MT" w:cs="Arial MT"/>
      <w:kern w:val="0"/>
      <w:lang w:val="es-ES"/>
      <w14:ligatures w14:val="none"/>
    </w:rPr>
  </w:style>
  <w:style w:type="character" w:styleId="TextoindependienteCar" w:customStyle="1">
    <w:name w:val="Texto independiente Car"/>
    <w:basedOn w:val="Fuentedeprrafopredeter"/>
    <w:link w:val="Textoindependiente"/>
    <w:uiPriority w:val="1"/>
    <w:semiHidden/>
    <w:rsid w:val="00FF09C9"/>
    <w:rPr>
      <w:rFonts w:ascii="Arial MT" w:hAnsi="Arial MT" w:eastAsia="Arial MT" w:cs="Arial MT"/>
      <w:kern w:val="0"/>
      <w:lang w:val="es-ES"/>
      <w14:ligatures w14:val="none"/>
    </w:rPr>
  </w:style>
  <w:style w:type="paragraph" w:styleId="TableParagraph" w:customStyle="1">
    <w:name w:val="Table Paragraph"/>
    <w:basedOn w:val="Normal"/>
    <w:uiPriority w:val="1"/>
    <w:qFormat/>
    <w:rsid w:val="00FF09C9"/>
    <w:pPr>
      <w:widowControl w:val="0"/>
      <w:autoSpaceDE w:val="0"/>
      <w:autoSpaceDN w:val="0"/>
      <w:spacing w:after="0"/>
    </w:pPr>
    <w:rPr>
      <w:rFonts w:ascii="Arial MT" w:hAnsi="Arial MT" w:eastAsia="Arial MT" w:cs="Arial MT"/>
      <w:kern w:val="0"/>
      <w:lang w:val="es-ES"/>
      <w14:ligatures w14:val="none"/>
    </w:rPr>
  </w:style>
  <w:style w:type="table" w:styleId="TableNormal" w:customStyle="1">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hAnsiTheme="majorHAnsi" w:eastAsiaTheme="majorEastAsia"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styleId="Ttulo3Car" w:customStyle="1">
    <w:name w:val="Título 3 Car"/>
    <w:basedOn w:val="Fuentedeprrafopredeter"/>
    <w:link w:val="Ttulo3"/>
    <w:uiPriority w:val="9"/>
    <w:semiHidden/>
    <w:rsid w:val="006C64D2"/>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6C64D2"/>
    <w:rPr>
      <w:rFonts w:asciiTheme="majorHAnsi" w:hAnsiTheme="majorHAnsi" w:eastAsiaTheme="majorEastAsia" w:cstheme="majorBidi"/>
      <w:i/>
      <w:iCs/>
      <w:color w:val="2F5496" w:themeColor="accent1" w:themeShade="BF"/>
      <w:sz w:val="24"/>
    </w:rPr>
  </w:style>
  <w:style w:type="character" w:styleId="Ttulo5Car" w:customStyle="1">
    <w:name w:val="Título 5 Car"/>
    <w:basedOn w:val="Fuentedeprrafopredeter"/>
    <w:link w:val="Ttulo5"/>
    <w:uiPriority w:val="9"/>
    <w:semiHidden/>
    <w:rsid w:val="006C64D2"/>
    <w:rPr>
      <w:rFonts w:asciiTheme="majorHAnsi" w:hAnsiTheme="majorHAnsi" w:eastAsiaTheme="majorEastAsia" w:cstheme="majorBidi"/>
      <w:color w:val="2F5496" w:themeColor="accent1" w:themeShade="BF"/>
      <w:sz w:val="24"/>
    </w:rPr>
  </w:style>
  <w:style w:type="character" w:styleId="Ttulo6Car" w:customStyle="1">
    <w:name w:val="Título 6 Car"/>
    <w:basedOn w:val="Fuentedeprrafopredeter"/>
    <w:link w:val="Ttulo6"/>
    <w:uiPriority w:val="9"/>
    <w:semiHidden/>
    <w:rsid w:val="006C64D2"/>
    <w:rPr>
      <w:rFonts w:asciiTheme="majorHAnsi" w:hAnsiTheme="majorHAnsi" w:eastAsiaTheme="majorEastAsia" w:cstheme="majorBidi"/>
      <w:color w:val="1F3763" w:themeColor="accent1" w:themeShade="7F"/>
      <w:sz w:val="24"/>
    </w:rPr>
  </w:style>
  <w:style w:type="character" w:styleId="Ttulo7Car" w:customStyle="1">
    <w:name w:val="Título 7 Car"/>
    <w:basedOn w:val="Fuentedeprrafopredeter"/>
    <w:link w:val="Ttulo7"/>
    <w:uiPriority w:val="9"/>
    <w:semiHidden/>
    <w:rsid w:val="006C64D2"/>
    <w:rPr>
      <w:rFonts w:asciiTheme="majorHAnsi" w:hAnsiTheme="majorHAnsi" w:eastAsiaTheme="majorEastAsia" w:cstheme="majorBidi"/>
      <w:i/>
      <w:iCs/>
      <w:color w:val="1F3763" w:themeColor="accent1" w:themeShade="7F"/>
      <w:sz w:val="24"/>
    </w:rPr>
  </w:style>
  <w:style w:type="character" w:styleId="Ttulo8Car" w:customStyle="1">
    <w:name w:val="Título 8 Car"/>
    <w:basedOn w:val="Fuentedeprrafopredeter"/>
    <w:link w:val="Ttulo8"/>
    <w:uiPriority w:val="9"/>
    <w:semiHidden/>
    <w:rsid w:val="006C64D2"/>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6C64D2"/>
    <w:rPr>
      <w:rFonts w:asciiTheme="majorHAnsi" w:hAnsiTheme="majorHAnsi" w:eastAsiaTheme="majorEastAsia"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styleId="Default" w:customStyle="1">
    <w:name w:val="Default"/>
    <w:rsid w:val="00985237"/>
    <w:pPr>
      <w:autoSpaceDE w:val="0"/>
      <w:autoSpaceDN w:val="0"/>
      <w:adjustRightInd w:val="0"/>
      <w:spacing w:after="0" w:line="240" w:lineRule="auto"/>
    </w:pPr>
    <w:rPr>
      <w:rFonts w:ascii="Arial" w:hAnsi="Arial" w:cs="Arial"/>
      <w:color w:val="000000"/>
      <w:kern w:val="0"/>
      <w:sz w:val="24"/>
      <w:szCs w:val="24"/>
    </w:rPr>
  </w:style>
  <w:style w:type="table" w:styleId="Tablaconcuadrcula">
    <w:name w:val="Table Grid"/>
    <w:basedOn w:val="Tablanormal"/>
    <w:uiPriority w:val="39"/>
    <w:rsid w:val="009751A3"/>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040677">
      <w:bodyDiv w:val="1"/>
      <w:marLeft w:val="0"/>
      <w:marRight w:val="0"/>
      <w:marTop w:val="0"/>
      <w:marBottom w:val="0"/>
      <w:divBdr>
        <w:top w:val="none" w:sz="0" w:space="0" w:color="auto"/>
        <w:left w:val="none" w:sz="0" w:space="0" w:color="auto"/>
        <w:bottom w:val="none" w:sz="0" w:space="0" w:color="auto"/>
        <w:right w:val="none" w:sz="0" w:space="0" w:color="auto"/>
      </w:divBdr>
    </w:div>
    <w:div w:id="93283165">
      <w:bodyDiv w:val="1"/>
      <w:marLeft w:val="0"/>
      <w:marRight w:val="0"/>
      <w:marTop w:val="0"/>
      <w:marBottom w:val="0"/>
      <w:divBdr>
        <w:top w:val="none" w:sz="0" w:space="0" w:color="auto"/>
        <w:left w:val="none" w:sz="0" w:space="0" w:color="auto"/>
        <w:bottom w:val="none" w:sz="0" w:space="0" w:color="auto"/>
        <w:right w:val="none" w:sz="0" w:space="0" w:color="auto"/>
      </w:divBdr>
    </w:div>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252671308">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367800059">
      <w:bodyDiv w:val="1"/>
      <w:marLeft w:val="0"/>
      <w:marRight w:val="0"/>
      <w:marTop w:val="0"/>
      <w:marBottom w:val="0"/>
      <w:divBdr>
        <w:top w:val="none" w:sz="0" w:space="0" w:color="auto"/>
        <w:left w:val="none" w:sz="0" w:space="0" w:color="auto"/>
        <w:bottom w:val="none" w:sz="0" w:space="0" w:color="auto"/>
        <w:right w:val="none" w:sz="0" w:space="0" w:color="auto"/>
      </w:divBdr>
    </w:div>
    <w:div w:id="385031833">
      <w:bodyDiv w:val="1"/>
      <w:marLeft w:val="0"/>
      <w:marRight w:val="0"/>
      <w:marTop w:val="0"/>
      <w:marBottom w:val="0"/>
      <w:divBdr>
        <w:top w:val="none" w:sz="0" w:space="0" w:color="auto"/>
        <w:left w:val="none" w:sz="0" w:space="0" w:color="auto"/>
        <w:bottom w:val="none" w:sz="0" w:space="0" w:color="auto"/>
        <w:right w:val="none" w:sz="0" w:space="0" w:color="auto"/>
      </w:divBdr>
    </w:div>
    <w:div w:id="403380197">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483396092">
      <w:bodyDiv w:val="1"/>
      <w:marLeft w:val="0"/>
      <w:marRight w:val="0"/>
      <w:marTop w:val="0"/>
      <w:marBottom w:val="0"/>
      <w:divBdr>
        <w:top w:val="none" w:sz="0" w:space="0" w:color="auto"/>
        <w:left w:val="none" w:sz="0" w:space="0" w:color="auto"/>
        <w:bottom w:val="none" w:sz="0" w:space="0" w:color="auto"/>
        <w:right w:val="none" w:sz="0" w:space="0" w:color="auto"/>
      </w:divBdr>
    </w:div>
    <w:div w:id="518546019">
      <w:bodyDiv w:val="1"/>
      <w:marLeft w:val="0"/>
      <w:marRight w:val="0"/>
      <w:marTop w:val="0"/>
      <w:marBottom w:val="0"/>
      <w:divBdr>
        <w:top w:val="none" w:sz="0" w:space="0" w:color="auto"/>
        <w:left w:val="none" w:sz="0" w:space="0" w:color="auto"/>
        <w:bottom w:val="none" w:sz="0" w:space="0" w:color="auto"/>
        <w:right w:val="none" w:sz="0" w:space="0" w:color="auto"/>
      </w:divBdr>
    </w:div>
    <w:div w:id="661851902">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01397540">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837426167">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220629384">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390569627">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465855145">
      <w:bodyDiv w:val="1"/>
      <w:marLeft w:val="0"/>
      <w:marRight w:val="0"/>
      <w:marTop w:val="0"/>
      <w:marBottom w:val="0"/>
      <w:divBdr>
        <w:top w:val="none" w:sz="0" w:space="0" w:color="auto"/>
        <w:left w:val="none" w:sz="0" w:space="0" w:color="auto"/>
        <w:bottom w:val="none" w:sz="0" w:space="0" w:color="auto"/>
        <w:right w:val="none" w:sz="0" w:space="0" w:color="auto"/>
      </w:divBdr>
    </w:div>
    <w:div w:id="1466893226">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10257487">
      <w:bodyDiv w:val="1"/>
      <w:marLeft w:val="0"/>
      <w:marRight w:val="0"/>
      <w:marTop w:val="0"/>
      <w:marBottom w:val="0"/>
      <w:divBdr>
        <w:top w:val="none" w:sz="0" w:space="0" w:color="auto"/>
        <w:left w:val="none" w:sz="0" w:space="0" w:color="auto"/>
        <w:bottom w:val="none" w:sz="0" w:space="0" w:color="auto"/>
        <w:right w:val="none" w:sz="0" w:space="0" w:color="auto"/>
      </w:divBdr>
    </w:div>
    <w:div w:id="2039042380">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2d678c9511c94254" /><Relationship Type="http://schemas.microsoft.com/office/2016/09/relationships/commentsIds" Target="commentsIds.xml" Id="Rc70d19a5acb0401f" /><Relationship Type="http://schemas.microsoft.com/office/2011/relationships/commentsExtended" Target="commentsExtended.xml" Id="R470fdce30c4d4035" /><Relationship Type="http://schemas.microsoft.com/office/2018/08/relationships/commentsExtensible" Target="commentsExtensible.xml" Id="R17c3367d261f4f5e" /><Relationship Type="http://schemas.microsoft.com/office/2011/relationships/people" Target="people.xml" Id="R2a77ef5d3800403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Name.XSL" StyleName="GOST - Orden de nombre" Version="2003"/>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4.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Nancy Yazmin Tinjaca Castro</lastModifiedBy>
  <revision>32</revision>
  <lastPrinted>2023-05-07T17:22:00.0000000Z</lastPrinted>
  <dcterms:created xsi:type="dcterms:W3CDTF">2025-11-12T17:40:00.0000000Z</dcterms:created>
  <dcterms:modified xsi:type="dcterms:W3CDTF">2025-11-20T16:09:05.7502020Z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